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2C" w:rsidRDefault="006E7B7D" w:rsidP="006E7B7D">
      <w:pPr>
        <w:spacing w:after="0" w:line="240" w:lineRule="auto"/>
        <w:jc w:val="center"/>
        <w:rPr>
          <w:b/>
          <w:sz w:val="48"/>
          <w:szCs w:val="48"/>
        </w:rPr>
      </w:pPr>
      <w:bookmarkStart w:id="0" w:name="_GoBack"/>
      <w:bookmarkEnd w:id="0"/>
      <w:r w:rsidRPr="006E7B7D">
        <w:rPr>
          <w:b/>
          <w:sz w:val="48"/>
          <w:szCs w:val="48"/>
        </w:rPr>
        <w:t>Mistaken Identity Part 3</w:t>
      </w:r>
    </w:p>
    <w:p w:rsidR="006E7B7D" w:rsidRDefault="006E7B7D" w:rsidP="006E7B7D">
      <w:pPr>
        <w:spacing w:after="0" w:line="240" w:lineRule="auto"/>
        <w:jc w:val="center"/>
        <w:rPr>
          <w:b/>
          <w:sz w:val="48"/>
          <w:szCs w:val="48"/>
        </w:rPr>
      </w:pPr>
      <w:r>
        <w:rPr>
          <w:b/>
          <w:sz w:val="48"/>
          <w:szCs w:val="48"/>
        </w:rPr>
        <w:t>Choking off the Root</w:t>
      </w:r>
    </w:p>
    <w:p w:rsidR="006E7B7D" w:rsidRPr="006E7B7D" w:rsidRDefault="006E7B7D" w:rsidP="006E7B7D">
      <w:pPr>
        <w:spacing w:after="0" w:line="240" w:lineRule="auto"/>
        <w:rPr>
          <w:b/>
          <w:sz w:val="24"/>
          <w:szCs w:val="24"/>
        </w:rPr>
      </w:pPr>
    </w:p>
    <w:p w:rsidR="00D547A7" w:rsidRPr="00D547A7" w:rsidRDefault="00D547A7" w:rsidP="00D547A7">
      <w:pPr>
        <w:spacing w:after="0" w:line="240" w:lineRule="auto"/>
        <w:jc w:val="both"/>
        <w:rPr>
          <w:b/>
          <w:sz w:val="28"/>
          <w:szCs w:val="28"/>
        </w:rPr>
      </w:pPr>
      <w:r w:rsidRPr="00D547A7">
        <w:rPr>
          <w:b/>
          <w:sz w:val="28"/>
          <w:szCs w:val="28"/>
        </w:rPr>
        <w:t xml:space="preserve">Introduction </w:t>
      </w:r>
    </w:p>
    <w:p w:rsidR="00D547A7" w:rsidRDefault="00D547A7" w:rsidP="00D547A7">
      <w:pPr>
        <w:spacing w:after="0" w:line="240" w:lineRule="auto"/>
        <w:jc w:val="both"/>
      </w:pPr>
    </w:p>
    <w:p w:rsidR="00D547A7" w:rsidRDefault="008234C8" w:rsidP="00D547A7">
      <w:pPr>
        <w:spacing w:after="0" w:line="240" w:lineRule="auto"/>
        <w:jc w:val="both"/>
      </w:pPr>
      <w:r>
        <w:t xml:space="preserve">Love </w:t>
      </w:r>
      <w:r w:rsidR="00D547A7">
        <w:t>is the summit of all we do</w:t>
      </w:r>
      <w:r>
        <w:t xml:space="preserve">. </w:t>
      </w:r>
      <w:r w:rsidR="00D547A7">
        <w:t xml:space="preserve">It is an all-pervasive motivating force that even drives the beginning of wisdom, that fear of a Yahweh. </w:t>
      </w:r>
      <w:r>
        <w:t>It</w:t>
      </w:r>
      <w:r w:rsidR="00D547A7">
        <w:t xml:space="preserve"> should be an ever present</w:t>
      </w:r>
      <w:r>
        <w:t xml:space="preserve"> ingredient </w:t>
      </w:r>
      <w:r w:rsidR="00D547A7">
        <w:t xml:space="preserve">found in everything that we think, say and do. </w:t>
      </w:r>
      <w:r>
        <w:t xml:space="preserve"> </w:t>
      </w:r>
    </w:p>
    <w:p w:rsidR="00D547A7" w:rsidRDefault="00D547A7" w:rsidP="00D547A7">
      <w:pPr>
        <w:spacing w:after="0" w:line="240" w:lineRule="auto"/>
        <w:jc w:val="both"/>
      </w:pPr>
    </w:p>
    <w:p w:rsidR="008234C8" w:rsidRDefault="00CC59AC" w:rsidP="00D547A7">
      <w:pPr>
        <w:spacing w:after="0" w:line="240" w:lineRule="auto"/>
        <w:jc w:val="both"/>
        <w:rPr>
          <w:b/>
        </w:rPr>
      </w:pPr>
      <w:r>
        <w:rPr>
          <w:b/>
        </w:rPr>
        <w:t xml:space="preserve"> </w:t>
      </w:r>
      <w:r w:rsidR="00D547A7" w:rsidRPr="00D547A7">
        <w:rPr>
          <w:b/>
        </w:rPr>
        <w:t>“If I speak in the tongues</w:t>
      </w:r>
      <w:r w:rsidR="00D547A7" w:rsidRPr="00D547A7">
        <w:rPr>
          <w:b/>
          <w:vertAlign w:val="superscript"/>
        </w:rPr>
        <w:t xml:space="preserve"> </w:t>
      </w:r>
      <w:r w:rsidR="00D547A7" w:rsidRPr="00D547A7">
        <w:rPr>
          <w:b/>
        </w:rPr>
        <w:t>of men or of angels, but do not have love, I am only a resounding gong or a clanging cymbal.</w:t>
      </w:r>
      <w:r w:rsidR="00D547A7" w:rsidRPr="00D547A7">
        <w:rPr>
          <w:b/>
          <w:vertAlign w:val="superscript"/>
        </w:rPr>
        <w:t> </w:t>
      </w:r>
      <w:r w:rsidR="00D547A7" w:rsidRPr="00D547A7">
        <w:rPr>
          <w:b/>
        </w:rPr>
        <w:t>If I have the gift of prophecy and can fathom all mysteries and all knowledge, and if I have a faith that can move mountains, but do not have love, I am nothing.</w:t>
      </w:r>
      <w:r w:rsidR="00D547A7" w:rsidRPr="00D547A7">
        <w:rPr>
          <w:b/>
          <w:vertAlign w:val="superscript"/>
        </w:rPr>
        <w:t> </w:t>
      </w:r>
      <w:r w:rsidR="00D547A7" w:rsidRPr="00D547A7">
        <w:rPr>
          <w:b/>
        </w:rPr>
        <w:t>If I give all I possess to the poor and give over my body to hardship that I may boast, but do not have love, I gain nothing.</w:t>
      </w:r>
      <w:r w:rsidR="00D547A7" w:rsidRPr="00D547A7">
        <w:rPr>
          <w:b/>
          <w:vertAlign w:val="superscript"/>
        </w:rPr>
        <w:t> </w:t>
      </w:r>
      <w:r w:rsidR="00D547A7" w:rsidRPr="00D547A7">
        <w:rPr>
          <w:b/>
        </w:rPr>
        <w:t>Love is patient, love is kind. It does not envy, it does not boast, it is not proud.</w:t>
      </w:r>
      <w:r w:rsidR="00D547A7" w:rsidRPr="00D547A7">
        <w:rPr>
          <w:b/>
          <w:vertAlign w:val="superscript"/>
        </w:rPr>
        <w:t> </w:t>
      </w:r>
      <w:r w:rsidR="00D547A7" w:rsidRPr="00D547A7">
        <w:rPr>
          <w:b/>
        </w:rPr>
        <w:t xml:space="preserve">It does not dishonour others, it is not self-seeking, it is not easily angered, </w:t>
      </w:r>
      <w:proofErr w:type="gramStart"/>
      <w:r w:rsidR="00D547A7" w:rsidRPr="00D547A7">
        <w:rPr>
          <w:b/>
        </w:rPr>
        <w:t>it</w:t>
      </w:r>
      <w:proofErr w:type="gramEnd"/>
      <w:r w:rsidR="00D547A7" w:rsidRPr="00D547A7">
        <w:rPr>
          <w:b/>
        </w:rPr>
        <w:t xml:space="preserve"> keeps no record of wrongs.</w:t>
      </w:r>
      <w:r w:rsidR="00D547A7" w:rsidRPr="00D547A7">
        <w:rPr>
          <w:b/>
          <w:vertAlign w:val="superscript"/>
        </w:rPr>
        <w:t> </w:t>
      </w:r>
      <w:r w:rsidR="00D547A7" w:rsidRPr="00D547A7">
        <w:rPr>
          <w:b/>
        </w:rPr>
        <w:t>Love does not delight in evil but rejoices with the truth.</w:t>
      </w:r>
      <w:r w:rsidR="00D547A7" w:rsidRPr="00D547A7">
        <w:rPr>
          <w:b/>
          <w:vertAlign w:val="superscript"/>
        </w:rPr>
        <w:t> </w:t>
      </w:r>
      <w:r w:rsidR="00D547A7" w:rsidRPr="00D547A7">
        <w:rPr>
          <w:b/>
        </w:rPr>
        <w:t xml:space="preserve">It always protects, always trusts, always hopes, </w:t>
      </w:r>
      <w:proofErr w:type="gramStart"/>
      <w:r w:rsidR="00D547A7" w:rsidRPr="00D547A7">
        <w:rPr>
          <w:b/>
        </w:rPr>
        <w:t>always</w:t>
      </w:r>
      <w:proofErr w:type="gramEnd"/>
      <w:r w:rsidR="00D547A7" w:rsidRPr="00D547A7">
        <w:rPr>
          <w:b/>
        </w:rPr>
        <w:t xml:space="preserve"> perseveres.</w:t>
      </w:r>
      <w:r w:rsidR="00D547A7" w:rsidRPr="00D547A7">
        <w:rPr>
          <w:b/>
          <w:vertAlign w:val="superscript"/>
        </w:rPr>
        <w:t> </w:t>
      </w:r>
      <w:r w:rsidR="00D547A7" w:rsidRPr="00D547A7">
        <w:rPr>
          <w:b/>
        </w:rPr>
        <w:t xml:space="preserve">Love never fails. But where there are prophecies, they will cease; where there are tongues, they will be stilled; where there is knowledge, it will pass away. (1 Corinthians 13:1-8)” </w:t>
      </w:r>
    </w:p>
    <w:p w:rsidR="00A414C2" w:rsidRDefault="00A414C2" w:rsidP="00D547A7">
      <w:pPr>
        <w:spacing w:after="0" w:line="240" w:lineRule="auto"/>
        <w:jc w:val="both"/>
        <w:rPr>
          <w:b/>
        </w:rPr>
      </w:pPr>
    </w:p>
    <w:p w:rsidR="00A414C2" w:rsidRPr="00A414C2" w:rsidRDefault="00A414C2" w:rsidP="00A414C2">
      <w:pPr>
        <w:pStyle w:val="NormalWeb"/>
        <w:spacing w:before="0" w:beforeAutospacing="0" w:after="0" w:afterAutospacing="0"/>
        <w:jc w:val="both"/>
      </w:pPr>
      <w:proofErr w:type="spellStart"/>
      <w:r w:rsidRPr="00A414C2">
        <w:rPr>
          <w:rFonts w:ascii="Calibri" w:eastAsia="+mn-ea" w:hAnsi="Calibri" w:cs="+mn-cs"/>
          <w:color w:val="000000"/>
          <w:kern w:val="24"/>
        </w:rPr>
        <w:t>HaSatan</w:t>
      </w:r>
      <w:proofErr w:type="spellEnd"/>
      <w:r w:rsidRPr="00A414C2">
        <w:rPr>
          <w:rFonts w:ascii="Calibri" w:eastAsia="+mn-ea" w:hAnsi="Calibri" w:cs="+mn-cs"/>
          <w:color w:val="000000"/>
          <w:kern w:val="24"/>
        </w:rPr>
        <w:t xml:space="preserve"> </w:t>
      </w:r>
      <w:r>
        <w:rPr>
          <w:rFonts w:ascii="Calibri" w:eastAsia="+mn-ea" w:hAnsi="Calibri" w:cs="+mn-cs"/>
          <w:color w:val="000000"/>
          <w:kern w:val="24"/>
        </w:rPr>
        <w:t xml:space="preserve">has </w:t>
      </w:r>
      <w:r w:rsidRPr="00A414C2">
        <w:rPr>
          <w:rFonts w:ascii="Calibri" w:eastAsia="+mn-ea" w:hAnsi="Calibri" w:cs="+mn-cs"/>
          <w:color w:val="000000"/>
          <w:kern w:val="24"/>
        </w:rPr>
        <w:t xml:space="preserve">used the counterfeit to take away our ability to love Yahshua when they removed the three pillars of </w:t>
      </w:r>
      <w:r w:rsidRPr="00A414C2">
        <w:rPr>
          <w:rFonts w:ascii="Calibri" w:eastAsia="+mn-ea" w:hAnsi="Calibri" w:cs="+mn-cs"/>
          <w:b/>
          <w:bCs/>
          <w:color w:val="000000"/>
          <w:kern w:val="24"/>
        </w:rPr>
        <w:t>Isaiah 56:6</w:t>
      </w:r>
      <w:r>
        <w:rPr>
          <w:rFonts w:ascii="Calibri" w:eastAsia="+mn-ea" w:hAnsi="Calibri" w:cs="+mn-cs"/>
          <w:color w:val="000000"/>
          <w:kern w:val="24"/>
        </w:rPr>
        <w:t xml:space="preserve"> because…</w:t>
      </w:r>
    </w:p>
    <w:p w:rsidR="00A414C2" w:rsidRPr="00D547A7" w:rsidRDefault="00A414C2" w:rsidP="00D547A7">
      <w:pPr>
        <w:spacing w:after="0" w:line="240" w:lineRule="auto"/>
        <w:jc w:val="both"/>
        <w:rPr>
          <w:b/>
        </w:rPr>
      </w:pPr>
    </w:p>
    <w:p w:rsidR="008234C8" w:rsidRDefault="008234C8" w:rsidP="006E7B7D">
      <w:pPr>
        <w:spacing w:after="0" w:line="240" w:lineRule="auto"/>
        <w:jc w:val="both"/>
      </w:pPr>
    </w:p>
    <w:p w:rsidR="006E7B7D" w:rsidRPr="006E7B7D" w:rsidRDefault="00A414C2" w:rsidP="006E7B7D">
      <w:pPr>
        <w:spacing w:after="0" w:line="240" w:lineRule="auto"/>
        <w:jc w:val="both"/>
      </w:pPr>
      <w:r>
        <w:t>…o</w:t>
      </w:r>
      <w:r w:rsidR="006E7B7D">
        <w:t>ur Messiah said,</w:t>
      </w:r>
      <w:r w:rsidR="006E7B7D">
        <w:rPr>
          <w:b/>
        </w:rPr>
        <w:t xml:space="preserve"> </w:t>
      </w:r>
      <w:r w:rsidR="006E7B7D" w:rsidRPr="006E7B7D">
        <w:rPr>
          <w:b/>
        </w:rPr>
        <w:t>“If you love me, keep my commands. (John 14:15)”</w:t>
      </w:r>
    </w:p>
    <w:p w:rsidR="006E7B7D" w:rsidRPr="006E7B7D" w:rsidRDefault="006E7B7D" w:rsidP="006E7B7D">
      <w:pPr>
        <w:spacing w:after="0" w:line="240" w:lineRule="auto"/>
        <w:jc w:val="both"/>
        <w:rPr>
          <w:b/>
          <w:sz w:val="24"/>
          <w:szCs w:val="24"/>
        </w:rPr>
      </w:pPr>
    </w:p>
    <w:p w:rsidR="006E7B7D" w:rsidRDefault="006E7B7D" w:rsidP="006E7B7D">
      <w:pPr>
        <w:spacing w:after="0" w:line="240" w:lineRule="auto"/>
        <w:jc w:val="both"/>
        <w:rPr>
          <w:b/>
        </w:rPr>
      </w:pPr>
      <w:r>
        <w:rPr>
          <w:sz w:val="24"/>
          <w:szCs w:val="24"/>
        </w:rPr>
        <w:t>True followers of King Messiah Yahshua are unique in their faith by showing their love for Messiah by doing three distinct things. Loving the Name, keeping the Sabbath</w:t>
      </w:r>
      <w:r w:rsidR="00E972C2">
        <w:rPr>
          <w:sz w:val="24"/>
          <w:szCs w:val="24"/>
        </w:rPr>
        <w:t>s</w:t>
      </w:r>
      <w:r>
        <w:rPr>
          <w:sz w:val="24"/>
          <w:szCs w:val="24"/>
        </w:rPr>
        <w:t xml:space="preserve"> and holding fast to the Covenant according to </w:t>
      </w:r>
      <w:r w:rsidRPr="006E7B7D">
        <w:rPr>
          <w:b/>
          <w:sz w:val="24"/>
          <w:szCs w:val="24"/>
        </w:rPr>
        <w:t>Isaiah 56:6</w:t>
      </w:r>
      <w:r w:rsidR="00B73F67">
        <w:rPr>
          <w:b/>
          <w:sz w:val="24"/>
          <w:szCs w:val="24"/>
        </w:rPr>
        <w:t>-7a</w:t>
      </w:r>
      <w:r w:rsidRPr="006E7B7D">
        <w:rPr>
          <w:b/>
          <w:sz w:val="24"/>
          <w:szCs w:val="24"/>
        </w:rPr>
        <w:t>;</w:t>
      </w:r>
      <w:r w:rsidR="000C5FC6">
        <w:rPr>
          <w:sz w:val="24"/>
          <w:szCs w:val="24"/>
        </w:rPr>
        <w:t xml:space="preserve"> </w:t>
      </w:r>
      <w:r w:rsidRPr="00E76E05">
        <w:rPr>
          <w:b/>
          <w:sz w:val="24"/>
          <w:szCs w:val="24"/>
        </w:rPr>
        <w:t>“</w:t>
      </w:r>
      <w:r w:rsidRPr="00E76E05">
        <w:rPr>
          <w:b/>
        </w:rPr>
        <w:t xml:space="preserve">And foreigners who bind themselves to Yahweh to minister to him, </w:t>
      </w:r>
      <w:r w:rsidRPr="00E76E05">
        <w:rPr>
          <w:b/>
          <w:u w:val="single"/>
        </w:rPr>
        <w:t>to love the name of Yahweh</w:t>
      </w:r>
      <w:r w:rsidRPr="00E76E05">
        <w:rPr>
          <w:b/>
        </w:rPr>
        <w:t xml:space="preserve">, and to be his servants, all </w:t>
      </w:r>
      <w:r w:rsidRPr="00E76E05">
        <w:rPr>
          <w:b/>
          <w:u w:val="single"/>
        </w:rPr>
        <w:t>who keep the Sabbath</w:t>
      </w:r>
      <w:r w:rsidRPr="00E76E05">
        <w:rPr>
          <w:b/>
        </w:rPr>
        <w:t xml:space="preserve"> without desecrating it and who </w:t>
      </w:r>
      <w:r w:rsidRPr="00E76E05">
        <w:rPr>
          <w:b/>
          <w:u w:val="single"/>
        </w:rPr>
        <w:t>hold fast to my covenant</w:t>
      </w:r>
      <w:r w:rsidR="00B73F67">
        <w:rPr>
          <w:b/>
        </w:rPr>
        <w:t xml:space="preserve"> </w:t>
      </w:r>
      <w:r w:rsidR="00B73F67" w:rsidRPr="00E76E05">
        <w:rPr>
          <w:b/>
        </w:rPr>
        <w:t>these I will bring to my holy mountain and give</w:t>
      </w:r>
      <w:r w:rsidR="00B73F67">
        <w:rPr>
          <w:b/>
        </w:rPr>
        <w:t xml:space="preserve"> them joy in my house of prayer</w:t>
      </w:r>
      <w:r w:rsidR="00B73F67" w:rsidRPr="00E76E05">
        <w:rPr>
          <w:b/>
        </w:rPr>
        <w:t>”</w:t>
      </w:r>
    </w:p>
    <w:p w:rsidR="00E972C2" w:rsidRDefault="00E972C2" w:rsidP="006E7B7D">
      <w:pPr>
        <w:spacing w:after="0" w:line="240" w:lineRule="auto"/>
        <w:jc w:val="both"/>
        <w:rPr>
          <w:b/>
        </w:rPr>
      </w:pPr>
    </w:p>
    <w:p w:rsidR="00E972C2" w:rsidRDefault="0095793A" w:rsidP="006E7B7D">
      <w:pPr>
        <w:spacing w:after="0" w:line="240" w:lineRule="auto"/>
        <w:jc w:val="both"/>
      </w:pPr>
      <w:r w:rsidRPr="0095793A">
        <w:t xml:space="preserve">For many, it’s become almost impossible to discern the true faith and many just give up and settle for a convenient one. </w:t>
      </w:r>
      <w:r w:rsidR="009949B9">
        <w:t xml:space="preserve">If we don’t know what to look for we don’t know when we found what we should be looking for. You can spend your life combing through the far flung fringes of Christianity and Judaism and you won’t </w:t>
      </w:r>
      <w:r w:rsidR="007F195E">
        <w:t xml:space="preserve">find </w:t>
      </w:r>
      <w:r w:rsidR="009949B9">
        <w:t xml:space="preserve">it unless you can read the signs. </w:t>
      </w:r>
      <w:r>
        <w:t>As we’ve seen, even those who come out</w:t>
      </w:r>
      <w:r w:rsidR="009949B9">
        <w:t xml:space="preserve"> of false religious systems</w:t>
      </w:r>
      <w:r>
        <w:t xml:space="preserve"> and join themselves to a covenant keeping Messiah focused community, still have difficulty defining who they are </w:t>
      </w:r>
      <w:r w:rsidR="007F195E">
        <w:t>and what their mission is</w:t>
      </w:r>
      <w:r>
        <w:t xml:space="preserve">. This series seeks to provide all the necessary tools to anchor a believer to a good solid foundation of their identity and mission.  </w:t>
      </w:r>
    </w:p>
    <w:p w:rsidR="0095793A" w:rsidRDefault="0095793A" w:rsidP="006E7B7D">
      <w:pPr>
        <w:spacing w:after="0" w:line="240" w:lineRule="auto"/>
        <w:jc w:val="both"/>
      </w:pPr>
    </w:p>
    <w:p w:rsidR="00DE5F84" w:rsidRDefault="0095793A" w:rsidP="006E7B7D">
      <w:pPr>
        <w:spacing w:after="0" w:line="240" w:lineRule="auto"/>
        <w:jc w:val="both"/>
      </w:pPr>
      <w:r>
        <w:t xml:space="preserve">Week one we looked at how many are being called back to Zion and leaving </w:t>
      </w:r>
      <w:r w:rsidR="009949B9">
        <w:t>false religious systems</w:t>
      </w:r>
      <w:r>
        <w:t xml:space="preserve">. We found out </w:t>
      </w:r>
      <w:r w:rsidR="00DE5F84">
        <w:t>how</w:t>
      </w:r>
      <w:r>
        <w:t xml:space="preserve"> </w:t>
      </w:r>
      <w:r w:rsidR="00DE5F84">
        <w:t xml:space="preserve">Christianity was conceived and looked at some of the contrasts between it and the original faith. We saw how </w:t>
      </w:r>
      <w:r w:rsidR="004C7C28">
        <w:t xml:space="preserve">this religious system was set up to </w:t>
      </w:r>
      <w:r w:rsidR="00DE5F84">
        <w:t>compet</w:t>
      </w:r>
      <w:r w:rsidR="004C7C28">
        <w:t>e</w:t>
      </w:r>
      <w:r w:rsidR="00DE5F84">
        <w:t xml:space="preserve"> </w:t>
      </w:r>
      <w:r w:rsidR="004C7C28">
        <w:t>with</w:t>
      </w:r>
      <w:r w:rsidR="00DE5F84">
        <w:t xml:space="preserve"> Judaism and its many sects, including those sects that adhered to Messiah. </w:t>
      </w:r>
    </w:p>
    <w:p w:rsidR="00DE5F84" w:rsidRDefault="00DE5F84" w:rsidP="006E7B7D">
      <w:pPr>
        <w:spacing w:after="0" w:line="240" w:lineRule="auto"/>
        <w:jc w:val="both"/>
      </w:pPr>
    </w:p>
    <w:p w:rsidR="0095793A" w:rsidRDefault="00DE5F84" w:rsidP="006E7B7D">
      <w:pPr>
        <w:spacing w:after="0" w:line="240" w:lineRule="auto"/>
        <w:jc w:val="both"/>
      </w:pPr>
      <w:r>
        <w:lastRenderedPageBreak/>
        <w:t xml:space="preserve">Week two we began to look at how the three pillars of the faith were rejected and torn down at the conception </w:t>
      </w:r>
      <w:r w:rsidR="00191E88">
        <w:t>the</w:t>
      </w:r>
      <w:r>
        <w:t xml:space="preserve"> </w:t>
      </w:r>
      <w:r w:rsidR="00191E88">
        <w:t>universal or Catholic</w:t>
      </w:r>
      <w:r>
        <w:t xml:space="preserve"> </w:t>
      </w:r>
      <w:proofErr w:type="spellStart"/>
      <w:r w:rsidR="00191E88">
        <w:t>Chuchianity</w:t>
      </w:r>
      <w:proofErr w:type="spellEnd"/>
      <w:r>
        <w:t>. We set about through the application of Scripture to restore these pillars. Today, we’ll continue where we left off and deal with the last pilla</w:t>
      </w:r>
      <w:r w:rsidR="00DD52A3">
        <w:t xml:space="preserve">r – the Covenant. </w:t>
      </w:r>
    </w:p>
    <w:p w:rsidR="004D691A" w:rsidRDefault="004D691A" w:rsidP="006E7B7D">
      <w:pPr>
        <w:spacing w:after="0" w:line="240" w:lineRule="auto"/>
        <w:jc w:val="both"/>
      </w:pPr>
    </w:p>
    <w:p w:rsidR="004D691A" w:rsidRDefault="004D691A" w:rsidP="006E7B7D">
      <w:pPr>
        <w:spacing w:after="0" w:line="240" w:lineRule="auto"/>
        <w:jc w:val="both"/>
      </w:pPr>
      <w:r w:rsidRPr="004D691A">
        <w:rPr>
          <w:b/>
        </w:rPr>
        <w:t>Disclaimer:</w:t>
      </w:r>
      <w:r>
        <w:t xml:space="preserve"> Now before I start, I want to briefly address notions that might arise that I’m focusing on attacking Christianity and not giving equal measure to Orthodox Judaism. In my experience, 99.9% of </w:t>
      </w:r>
      <w:proofErr w:type="spellStart"/>
      <w:r w:rsidR="00191E88">
        <w:t>Netzarim</w:t>
      </w:r>
      <w:proofErr w:type="spellEnd"/>
      <w:r w:rsidR="00191E88">
        <w:t xml:space="preserve"> </w:t>
      </w:r>
      <w:r w:rsidR="004F73FD">
        <w:t xml:space="preserve">where Christians </w:t>
      </w:r>
      <w:r w:rsidR="00191E88">
        <w:t xml:space="preserve">and </w:t>
      </w:r>
      <w:r>
        <w:t xml:space="preserve">the people </w:t>
      </w:r>
      <w:r w:rsidR="00191E88">
        <w:t>they</w:t>
      </w:r>
      <w:r>
        <w:t xml:space="preserve"> interact with are</w:t>
      </w:r>
      <w:r w:rsidR="004F73FD">
        <w:t xml:space="preserve"> or were</w:t>
      </w:r>
      <w:r>
        <w:t xml:space="preserve"> Christians, so we need to be equipped with the relevant tools to speak with sound knowledge as to how this religion differs from ours. </w:t>
      </w:r>
      <w:r w:rsidR="00191E88">
        <w:t>I will endeavour to look at Orthodox Judaism in the coming weeks, but there is so much apostasy to expose with the leading Western religion that claims sole ownership of the Bible, that this may take some time. Suffice it to say, your level of difficulty with the current teachings will be directly proportionate to your level of attachment to your former religious system.</w:t>
      </w:r>
    </w:p>
    <w:p w:rsidR="00B932AB" w:rsidRDefault="00B932AB" w:rsidP="006E7B7D">
      <w:pPr>
        <w:spacing w:after="0" w:line="240" w:lineRule="auto"/>
        <w:jc w:val="both"/>
      </w:pPr>
    </w:p>
    <w:p w:rsidR="00B932AB" w:rsidRPr="0095793A" w:rsidRDefault="00B932AB" w:rsidP="006E7B7D">
      <w:pPr>
        <w:spacing w:after="0" w:line="240" w:lineRule="auto"/>
        <w:jc w:val="both"/>
        <w:rPr>
          <w:sz w:val="24"/>
          <w:szCs w:val="24"/>
        </w:rPr>
      </w:pPr>
      <w:r>
        <w:t>So we’ve done the Name, the Shabbat and now</w:t>
      </w:r>
      <w:r w:rsidR="002C6B93">
        <w:t xml:space="preserve"> let’s look at</w:t>
      </w:r>
      <w:r>
        <w:t xml:space="preserve"> the Covenant. </w:t>
      </w:r>
    </w:p>
    <w:p w:rsidR="00DD52A3" w:rsidRDefault="00DD52A3" w:rsidP="00CC59AC">
      <w:pPr>
        <w:spacing w:after="0" w:line="240" w:lineRule="auto"/>
        <w:jc w:val="both"/>
        <w:rPr>
          <w:sz w:val="24"/>
          <w:szCs w:val="24"/>
          <w:lang w:val="en"/>
        </w:rPr>
      </w:pPr>
    </w:p>
    <w:p w:rsidR="006E7B7D" w:rsidRDefault="00DE5F84" w:rsidP="00CC59AC">
      <w:pPr>
        <w:spacing w:after="0" w:line="240" w:lineRule="auto"/>
        <w:jc w:val="both"/>
        <w:rPr>
          <w:sz w:val="24"/>
          <w:szCs w:val="24"/>
          <w:lang w:val="en"/>
        </w:rPr>
      </w:pPr>
      <w:r w:rsidRPr="00CC59AC">
        <w:rPr>
          <w:sz w:val="24"/>
          <w:szCs w:val="24"/>
          <w:lang w:val="en"/>
        </w:rPr>
        <w:t xml:space="preserve">Christianity says that “The Law has been done away with when it was nailed to the tree.” It tells us that according to </w:t>
      </w:r>
      <w:r w:rsidR="00CC59AC" w:rsidRPr="00CC59AC">
        <w:rPr>
          <w:sz w:val="24"/>
          <w:szCs w:val="24"/>
          <w:lang w:val="en"/>
        </w:rPr>
        <w:t>“</w:t>
      </w:r>
      <w:r w:rsidRPr="00CC59AC">
        <w:rPr>
          <w:sz w:val="24"/>
          <w:szCs w:val="24"/>
          <w:lang w:val="en"/>
        </w:rPr>
        <w:t>S</w:t>
      </w:r>
      <w:r w:rsidR="00CC59AC" w:rsidRPr="00CC59AC">
        <w:rPr>
          <w:sz w:val="24"/>
          <w:szCs w:val="24"/>
          <w:lang w:val="en"/>
        </w:rPr>
        <w:t>cripture…</w:t>
      </w:r>
      <w:r w:rsidR="006E7B7D" w:rsidRPr="00CC59AC">
        <w:rPr>
          <w:sz w:val="24"/>
          <w:szCs w:val="24"/>
          <w:lang w:val="en"/>
        </w:rPr>
        <w:t>salvation is a free gift of G</w:t>
      </w:r>
      <w:r w:rsidRPr="00CC59AC">
        <w:rPr>
          <w:sz w:val="24"/>
          <w:szCs w:val="24"/>
          <w:lang w:val="en"/>
        </w:rPr>
        <w:t>-</w:t>
      </w:r>
      <w:r w:rsidR="006E7B7D" w:rsidRPr="00CC59AC">
        <w:rPr>
          <w:sz w:val="24"/>
          <w:szCs w:val="24"/>
          <w:lang w:val="en"/>
        </w:rPr>
        <w:t>d that comes solely through the redemptive work of Christ. The way to obtain salvation is to have Christ in one’s life, </w:t>
      </w:r>
      <w:r w:rsidR="006E7B7D" w:rsidRPr="00CC59AC">
        <w:rPr>
          <w:rStyle w:val="Emphasis"/>
          <w:sz w:val="24"/>
          <w:szCs w:val="24"/>
          <w:lang w:val="en"/>
        </w:rPr>
        <w:t>period</w:t>
      </w:r>
      <w:r w:rsidR="006E7B7D" w:rsidRPr="00CC59AC">
        <w:rPr>
          <w:sz w:val="24"/>
          <w:szCs w:val="24"/>
          <w:lang w:val="en"/>
        </w:rPr>
        <w:t> </w:t>
      </w:r>
      <w:r w:rsidRPr="00CC59AC">
        <w:rPr>
          <w:sz w:val="24"/>
          <w:szCs w:val="24"/>
          <w:lang w:val="en"/>
        </w:rPr>
        <w:t xml:space="preserve">based on </w:t>
      </w:r>
      <w:r w:rsidRPr="00DD52A3">
        <w:rPr>
          <w:b/>
          <w:sz w:val="24"/>
          <w:szCs w:val="24"/>
          <w:lang w:val="en"/>
        </w:rPr>
        <w:t>Romans 9:9-11</w:t>
      </w:r>
      <w:r w:rsidRPr="00CC59AC">
        <w:rPr>
          <w:sz w:val="24"/>
          <w:szCs w:val="24"/>
          <w:lang w:val="en"/>
        </w:rPr>
        <w:t xml:space="preserve">, </w:t>
      </w:r>
      <w:r w:rsidR="006E7B7D" w:rsidRPr="00CC59AC">
        <w:rPr>
          <w:sz w:val="24"/>
          <w:szCs w:val="24"/>
          <w:lang w:val="en"/>
        </w:rPr>
        <w:t>rather than having Christ </w:t>
      </w:r>
      <w:r w:rsidR="006E7B7D" w:rsidRPr="00CC59AC">
        <w:rPr>
          <w:rStyle w:val="Emphasis"/>
          <w:sz w:val="24"/>
          <w:szCs w:val="24"/>
          <w:lang w:val="en"/>
        </w:rPr>
        <w:t>plus</w:t>
      </w:r>
      <w:r w:rsidR="006E7B7D" w:rsidRPr="00CC59AC">
        <w:rPr>
          <w:sz w:val="24"/>
          <w:szCs w:val="24"/>
          <w:lang w:val="en"/>
        </w:rPr>
        <w:t> keeping certain old covenant laws.</w:t>
      </w:r>
      <w:r w:rsidRPr="00CC59AC">
        <w:rPr>
          <w:sz w:val="24"/>
          <w:szCs w:val="24"/>
          <w:lang w:val="en"/>
        </w:rPr>
        <w:t>”</w:t>
      </w:r>
      <w:r w:rsidR="00CC59AC" w:rsidRPr="00CC59AC">
        <w:rPr>
          <w:sz w:val="24"/>
          <w:szCs w:val="24"/>
          <w:lang w:val="en"/>
        </w:rPr>
        <w:t xml:space="preserve"> – Grace Communion International</w:t>
      </w:r>
    </w:p>
    <w:p w:rsidR="005A6122" w:rsidRDefault="005A6122" w:rsidP="00CC59AC">
      <w:pPr>
        <w:spacing w:after="0" w:line="240" w:lineRule="auto"/>
        <w:jc w:val="both"/>
        <w:rPr>
          <w:sz w:val="24"/>
          <w:szCs w:val="24"/>
          <w:lang w:val="en"/>
        </w:rPr>
      </w:pPr>
    </w:p>
    <w:p w:rsidR="005A6122" w:rsidRPr="005A6122" w:rsidRDefault="005A6122" w:rsidP="00CC59AC">
      <w:pPr>
        <w:spacing w:after="0" w:line="240" w:lineRule="auto"/>
        <w:jc w:val="both"/>
        <w:rPr>
          <w:b/>
          <w:sz w:val="28"/>
          <w:szCs w:val="28"/>
          <w:u w:val="single"/>
          <w:lang w:val="en"/>
        </w:rPr>
      </w:pPr>
      <w:r w:rsidRPr="005A6122">
        <w:rPr>
          <w:b/>
          <w:sz w:val="28"/>
          <w:szCs w:val="28"/>
          <w:u w:val="single"/>
          <w:lang w:val="en"/>
        </w:rPr>
        <w:t>The Law Nailed to the Tree</w:t>
      </w:r>
    </w:p>
    <w:p w:rsidR="002C6B93" w:rsidRDefault="002C6B93" w:rsidP="00CC59AC">
      <w:pPr>
        <w:spacing w:after="0" w:line="240" w:lineRule="auto"/>
        <w:jc w:val="both"/>
        <w:rPr>
          <w:sz w:val="24"/>
          <w:szCs w:val="24"/>
          <w:lang w:val="en"/>
        </w:rPr>
      </w:pPr>
    </w:p>
    <w:p w:rsidR="002C6B93" w:rsidRDefault="002C6B93" w:rsidP="00CC59AC">
      <w:pPr>
        <w:spacing w:after="0" w:line="240" w:lineRule="auto"/>
        <w:jc w:val="both"/>
        <w:rPr>
          <w:sz w:val="24"/>
          <w:szCs w:val="24"/>
          <w:lang w:val="en"/>
        </w:rPr>
      </w:pPr>
      <w:r>
        <w:rPr>
          <w:sz w:val="24"/>
          <w:szCs w:val="24"/>
          <w:lang w:val="en"/>
        </w:rPr>
        <w:t xml:space="preserve">Now technically, if Yahshua was the living Torah, yes the Torah was nailed to the tree indeed. But is offering didn’t spell an end to the Torah at all. </w:t>
      </w:r>
    </w:p>
    <w:p w:rsidR="00B932AB" w:rsidRDefault="00B932AB" w:rsidP="00B932AB">
      <w:pPr>
        <w:pStyle w:val="NormalWeb"/>
        <w:spacing w:before="0" w:beforeAutospacing="0" w:after="0" w:afterAutospacing="0"/>
        <w:jc w:val="both"/>
        <w:textAlignment w:val="baseline"/>
        <w:rPr>
          <w:rFonts w:ascii="Calibri" w:eastAsia="+mn-ea" w:hAnsi="Calibri" w:cs="Arial"/>
          <w:color w:val="000000"/>
          <w:kern w:val="24"/>
          <w:lang w:val="en-US"/>
        </w:rPr>
      </w:pPr>
    </w:p>
    <w:p w:rsidR="00B932AB" w:rsidRDefault="00B932AB" w:rsidP="00352F37">
      <w:pPr>
        <w:pStyle w:val="NormalWeb"/>
        <w:spacing w:before="0" w:beforeAutospacing="0" w:after="0" w:afterAutospacing="0"/>
        <w:jc w:val="both"/>
        <w:textAlignment w:val="baseline"/>
        <w:rPr>
          <w:rFonts w:asciiTheme="minorHAnsi" w:hAnsiTheme="minorHAnsi" w:cs="Arial"/>
          <w:b/>
          <w:i/>
          <w:color w:val="000000"/>
          <w:lang w:val="en"/>
        </w:rPr>
      </w:pPr>
      <w:r>
        <w:rPr>
          <w:rFonts w:asciiTheme="minorHAnsi" w:hAnsiTheme="minorHAnsi" w:cs="Arial"/>
          <w:color w:val="000000"/>
          <w:lang w:val="en"/>
        </w:rPr>
        <w:t>“</w:t>
      </w:r>
      <w:r w:rsidR="00352F37">
        <w:rPr>
          <w:rFonts w:asciiTheme="minorHAnsi" w:hAnsiTheme="minorHAnsi" w:cs="Arial"/>
          <w:color w:val="000000"/>
          <w:lang w:val="en"/>
        </w:rPr>
        <w:t>The</w:t>
      </w:r>
      <w:r>
        <w:rPr>
          <w:rFonts w:asciiTheme="minorHAnsi" w:hAnsiTheme="minorHAnsi" w:cs="Arial"/>
          <w:color w:val="000000"/>
          <w:lang w:val="en"/>
        </w:rPr>
        <w:t xml:space="preserve"> law was blotted out”</w:t>
      </w:r>
      <w:r w:rsidRPr="00B932AB">
        <w:rPr>
          <w:rFonts w:asciiTheme="minorHAnsi" w:hAnsiTheme="minorHAnsi" w:cs="Arial"/>
          <w:color w:val="000000"/>
          <w:lang w:val="en"/>
        </w:rPr>
        <w:t xml:space="preserve"> </w:t>
      </w:r>
      <w:r>
        <w:rPr>
          <w:rFonts w:asciiTheme="minorHAnsi" w:hAnsiTheme="minorHAnsi" w:cs="Arial"/>
          <w:color w:val="000000"/>
          <w:lang w:val="en"/>
        </w:rPr>
        <w:t>statement is alluded</w:t>
      </w:r>
      <w:r w:rsidRPr="00B932AB">
        <w:rPr>
          <w:rFonts w:asciiTheme="minorHAnsi" w:hAnsiTheme="minorHAnsi" w:cs="Arial"/>
          <w:color w:val="000000"/>
          <w:lang w:val="en"/>
        </w:rPr>
        <w:t xml:space="preserve"> to </w:t>
      </w:r>
      <w:r>
        <w:rPr>
          <w:rFonts w:asciiTheme="minorHAnsi" w:hAnsiTheme="minorHAnsi" w:cs="Arial"/>
          <w:color w:val="000000"/>
          <w:lang w:val="en"/>
        </w:rPr>
        <w:t xml:space="preserve">from </w:t>
      </w:r>
      <w:r w:rsidRPr="00B932AB">
        <w:rPr>
          <w:rFonts w:asciiTheme="minorHAnsi" w:hAnsiTheme="minorHAnsi" w:cs="Arial"/>
          <w:b/>
          <w:color w:val="000000"/>
          <w:lang w:val="en"/>
        </w:rPr>
        <w:t>Colossians 2:14</w:t>
      </w:r>
      <w:r>
        <w:rPr>
          <w:rFonts w:asciiTheme="minorHAnsi" w:hAnsiTheme="minorHAnsi" w:cs="Arial"/>
          <w:color w:val="000000"/>
          <w:lang w:val="en"/>
        </w:rPr>
        <w:t xml:space="preserve"> which </w:t>
      </w:r>
      <w:proofErr w:type="gramStart"/>
      <w:r>
        <w:rPr>
          <w:rFonts w:asciiTheme="minorHAnsi" w:hAnsiTheme="minorHAnsi" w:cs="Arial"/>
          <w:color w:val="000000"/>
          <w:lang w:val="en"/>
        </w:rPr>
        <w:t>reads</w:t>
      </w:r>
      <w:proofErr w:type="gramEnd"/>
      <w:r w:rsidR="00352F37">
        <w:rPr>
          <w:rFonts w:asciiTheme="minorHAnsi" w:hAnsiTheme="minorHAnsi" w:cs="Arial"/>
          <w:color w:val="000000"/>
          <w:lang w:val="en"/>
        </w:rPr>
        <w:t xml:space="preserve">, </w:t>
      </w:r>
      <w:r w:rsidRPr="00B932AB">
        <w:rPr>
          <w:rStyle w:val="Emphasis"/>
          <w:rFonts w:asciiTheme="minorHAnsi" w:hAnsiTheme="minorHAnsi" w:cs="Arial"/>
          <w:b/>
          <w:i w:val="0"/>
          <w:color w:val="000000"/>
          <w:lang w:val="en"/>
        </w:rPr>
        <w:t>“</w:t>
      </w:r>
      <w:r w:rsidR="00366021">
        <w:rPr>
          <w:rStyle w:val="Emphasis"/>
          <w:rFonts w:asciiTheme="minorHAnsi" w:hAnsiTheme="minorHAnsi" w:cs="Arial"/>
          <w:b/>
          <w:i w:val="0"/>
          <w:color w:val="000000"/>
          <w:lang w:val="en"/>
        </w:rPr>
        <w:t>…b</w:t>
      </w:r>
      <w:r w:rsidRPr="00B932AB">
        <w:rPr>
          <w:rStyle w:val="Emphasis"/>
          <w:rFonts w:asciiTheme="minorHAnsi" w:hAnsiTheme="minorHAnsi" w:cs="Arial"/>
          <w:b/>
          <w:i w:val="0"/>
          <w:color w:val="000000"/>
          <w:lang w:val="en"/>
        </w:rPr>
        <w:t>lotting out the handwriting of ordinances</w:t>
      </w:r>
      <w:r w:rsidRPr="00B932AB">
        <w:rPr>
          <w:rFonts w:asciiTheme="minorHAnsi" w:hAnsiTheme="minorHAnsi" w:cs="Arial"/>
          <w:b/>
          <w:i/>
          <w:color w:val="000000"/>
          <w:lang w:val="en"/>
        </w:rPr>
        <w:t xml:space="preserve"> </w:t>
      </w:r>
      <w:r w:rsidRPr="00B932AB">
        <w:rPr>
          <w:rStyle w:val="Emphasis"/>
          <w:rFonts w:asciiTheme="minorHAnsi" w:hAnsiTheme="minorHAnsi" w:cs="Arial"/>
          <w:b/>
          <w:i w:val="0"/>
          <w:color w:val="000000"/>
          <w:lang w:val="en"/>
        </w:rPr>
        <w:t>that was against us,</w:t>
      </w:r>
      <w:r w:rsidRPr="00B932AB">
        <w:rPr>
          <w:rFonts w:asciiTheme="minorHAnsi" w:hAnsiTheme="minorHAnsi" w:cs="Arial"/>
          <w:b/>
          <w:i/>
          <w:color w:val="000000"/>
          <w:lang w:val="en"/>
        </w:rPr>
        <w:t xml:space="preserve"> </w:t>
      </w:r>
      <w:r w:rsidRPr="00B932AB">
        <w:rPr>
          <w:rStyle w:val="Emphasis"/>
          <w:rFonts w:asciiTheme="minorHAnsi" w:hAnsiTheme="minorHAnsi" w:cs="Arial"/>
          <w:b/>
          <w:i w:val="0"/>
          <w:color w:val="000000"/>
          <w:lang w:val="en"/>
        </w:rPr>
        <w:t>which was contrary to us,</w:t>
      </w:r>
      <w:r w:rsidR="003B15AA">
        <w:rPr>
          <w:rFonts w:asciiTheme="minorHAnsi" w:hAnsiTheme="minorHAnsi" w:cs="Arial"/>
          <w:b/>
          <w:i/>
          <w:color w:val="000000"/>
          <w:lang w:val="en"/>
        </w:rPr>
        <w:t xml:space="preserve"> </w:t>
      </w:r>
      <w:r w:rsidRPr="00B932AB">
        <w:rPr>
          <w:rStyle w:val="Emphasis"/>
          <w:rFonts w:asciiTheme="minorHAnsi" w:hAnsiTheme="minorHAnsi" w:cs="Arial"/>
          <w:b/>
          <w:i w:val="0"/>
          <w:color w:val="000000"/>
          <w:lang w:val="en"/>
        </w:rPr>
        <w:t>and took it out of the way,</w:t>
      </w:r>
      <w:r w:rsidRPr="00B932AB">
        <w:rPr>
          <w:rFonts w:asciiTheme="minorHAnsi" w:hAnsiTheme="minorHAnsi" w:cs="Arial"/>
          <w:b/>
          <w:i/>
          <w:color w:val="000000"/>
          <w:lang w:val="en"/>
        </w:rPr>
        <w:t xml:space="preserve"> </w:t>
      </w:r>
      <w:r w:rsidRPr="00B932AB">
        <w:rPr>
          <w:rStyle w:val="Emphasis"/>
          <w:rFonts w:asciiTheme="minorHAnsi" w:hAnsiTheme="minorHAnsi" w:cs="Arial"/>
          <w:b/>
          <w:i w:val="0"/>
          <w:color w:val="000000"/>
          <w:lang w:val="en"/>
        </w:rPr>
        <w:t>nailing it to his cross.</w:t>
      </w:r>
      <w:r w:rsidRPr="00B932AB">
        <w:rPr>
          <w:rFonts w:asciiTheme="minorHAnsi" w:hAnsiTheme="minorHAnsi" w:cs="Arial"/>
          <w:b/>
          <w:i/>
          <w:color w:val="000000"/>
          <w:lang w:val="en"/>
        </w:rPr>
        <w:t xml:space="preserve"> </w:t>
      </w:r>
      <w:r w:rsidRPr="00B932AB">
        <w:rPr>
          <w:rStyle w:val="Emphasis"/>
          <w:rFonts w:asciiTheme="minorHAnsi" w:hAnsiTheme="minorHAnsi" w:cs="Arial"/>
          <w:b/>
          <w:i w:val="0"/>
          <w:color w:val="000000"/>
          <w:lang w:val="en"/>
        </w:rPr>
        <w:t>(</w:t>
      </w:r>
      <w:r w:rsidR="000C5FC6" w:rsidRPr="00B932AB">
        <w:rPr>
          <w:rStyle w:val="Emphasis"/>
          <w:rFonts w:asciiTheme="minorHAnsi" w:hAnsiTheme="minorHAnsi" w:cs="Arial"/>
          <w:b/>
          <w:i w:val="0"/>
          <w:color w:val="000000"/>
          <w:lang w:val="en"/>
        </w:rPr>
        <w:t>Colossians</w:t>
      </w:r>
      <w:r w:rsidRPr="00B932AB">
        <w:rPr>
          <w:rStyle w:val="Emphasis"/>
          <w:rFonts w:asciiTheme="minorHAnsi" w:hAnsiTheme="minorHAnsi" w:cs="Arial"/>
          <w:b/>
          <w:i w:val="0"/>
          <w:color w:val="000000"/>
          <w:lang w:val="en"/>
        </w:rPr>
        <w:t xml:space="preserve"> 2:14 KJV</w:t>
      </w:r>
      <w:r w:rsidRPr="00B932AB">
        <w:rPr>
          <w:rFonts w:asciiTheme="minorHAnsi" w:hAnsiTheme="minorHAnsi" w:cs="Arial"/>
          <w:b/>
          <w:i/>
          <w:color w:val="000000"/>
          <w:lang w:val="en"/>
        </w:rPr>
        <w:t>)”</w:t>
      </w:r>
    </w:p>
    <w:p w:rsidR="00370803" w:rsidRDefault="00370803" w:rsidP="00370803">
      <w:pPr>
        <w:pStyle w:val="NormalWeb"/>
        <w:spacing w:before="0" w:beforeAutospacing="0" w:after="0" w:afterAutospacing="0"/>
        <w:jc w:val="both"/>
        <w:textAlignment w:val="baseline"/>
        <w:rPr>
          <w:rFonts w:asciiTheme="minorHAnsi" w:hAnsiTheme="minorHAnsi" w:cs="Arial"/>
          <w:b/>
          <w:i/>
          <w:color w:val="000000"/>
          <w:lang w:val="en"/>
        </w:rPr>
      </w:pPr>
    </w:p>
    <w:p w:rsidR="00370803" w:rsidRDefault="00370803" w:rsidP="00370803">
      <w:pPr>
        <w:pStyle w:val="NormalWeb"/>
        <w:spacing w:before="0" w:beforeAutospacing="0" w:after="0" w:afterAutospacing="0"/>
        <w:jc w:val="both"/>
        <w:textAlignment w:val="baseline"/>
        <w:rPr>
          <w:rFonts w:asciiTheme="minorHAnsi" w:eastAsia="+mn-ea" w:hAnsiTheme="minorHAnsi" w:cs="Arial"/>
          <w:color w:val="000000"/>
          <w:kern w:val="24"/>
          <w:lang w:val="en"/>
        </w:rPr>
      </w:pPr>
      <w:r w:rsidRPr="00370803">
        <w:rPr>
          <w:rFonts w:asciiTheme="minorHAnsi" w:eastAsia="+mn-ea" w:hAnsiTheme="minorHAnsi" w:cs="Arial"/>
          <w:color w:val="000000"/>
          <w:kern w:val="24"/>
          <w:lang w:val="en"/>
        </w:rPr>
        <w:t>This very poor translation</w:t>
      </w:r>
      <w:r w:rsidR="00352F37">
        <w:rPr>
          <w:rFonts w:asciiTheme="minorHAnsi" w:eastAsia="+mn-ea" w:hAnsiTheme="minorHAnsi" w:cs="Arial"/>
          <w:color w:val="000000"/>
          <w:kern w:val="24"/>
          <w:lang w:val="en"/>
        </w:rPr>
        <w:t xml:space="preserve"> has</w:t>
      </w:r>
      <w:r w:rsidR="00063F61">
        <w:rPr>
          <w:rFonts w:asciiTheme="minorHAnsi" w:eastAsia="+mn-ea" w:hAnsiTheme="minorHAnsi" w:cs="Arial"/>
          <w:color w:val="000000"/>
          <w:kern w:val="24"/>
          <w:lang w:val="en"/>
        </w:rPr>
        <w:t xml:space="preserve"> perpetuated</w:t>
      </w:r>
      <w:r w:rsidRPr="00370803">
        <w:rPr>
          <w:rFonts w:asciiTheme="minorHAnsi" w:eastAsia="+mn-ea" w:hAnsiTheme="minorHAnsi" w:cs="Arial"/>
          <w:color w:val="000000"/>
          <w:kern w:val="24"/>
          <w:lang w:val="en"/>
        </w:rPr>
        <w:t xml:space="preserve"> </w:t>
      </w:r>
      <w:r w:rsidR="00352F37">
        <w:rPr>
          <w:rFonts w:asciiTheme="minorHAnsi" w:eastAsia="+mn-ea" w:hAnsiTheme="minorHAnsi" w:cs="Arial"/>
          <w:color w:val="000000"/>
          <w:kern w:val="24"/>
          <w:lang w:val="en"/>
        </w:rPr>
        <w:t xml:space="preserve">a </w:t>
      </w:r>
      <w:r w:rsidRPr="00370803">
        <w:rPr>
          <w:rFonts w:asciiTheme="minorHAnsi" w:eastAsia="+mn-ea" w:hAnsiTheme="minorHAnsi" w:cs="Arial"/>
          <w:color w:val="000000"/>
          <w:kern w:val="24"/>
          <w:lang w:val="en"/>
        </w:rPr>
        <w:t>false theology</w:t>
      </w:r>
      <w:r w:rsidR="00352F37">
        <w:rPr>
          <w:rFonts w:asciiTheme="minorHAnsi" w:eastAsia="+mn-ea" w:hAnsiTheme="minorHAnsi" w:cs="Arial"/>
          <w:color w:val="000000"/>
          <w:kern w:val="24"/>
          <w:lang w:val="en"/>
        </w:rPr>
        <w:t xml:space="preserve">, which has </w:t>
      </w:r>
      <w:r w:rsidR="00063F61">
        <w:rPr>
          <w:rFonts w:asciiTheme="minorHAnsi" w:eastAsia="+mn-ea" w:hAnsiTheme="minorHAnsi" w:cs="Arial"/>
          <w:color w:val="000000"/>
          <w:kern w:val="24"/>
          <w:lang w:val="en"/>
        </w:rPr>
        <w:t>cause</w:t>
      </w:r>
      <w:r w:rsidR="00352F37">
        <w:rPr>
          <w:rFonts w:asciiTheme="minorHAnsi" w:eastAsia="+mn-ea" w:hAnsiTheme="minorHAnsi" w:cs="Arial"/>
          <w:color w:val="000000"/>
          <w:kern w:val="24"/>
          <w:lang w:val="en"/>
        </w:rPr>
        <w:t xml:space="preserve">d </w:t>
      </w:r>
      <w:r w:rsidR="00063F61">
        <w:rPr>
          <w:rFonts w:asciiTheme="minorHAnsi" w:eastAsia="+mn-ea" w:hAnsiTheme="minorHAnsi" w:cs="Arial"/>
          <w:color w:val="000000"/>
          <w:kern w:val="24"/>
          <w:lang w:val="en"/>
        </w:rPr>
        <w:t xml:space="preserve">us to have </w:t>
      </w:r>
      <w:r w:rsidR="00352F37">
        <w:rPr>
          <w:rFonts w:asciiTheme="minorHAnsi" w:eastAsia="+mn-ea" w:hAnsiTheme="minorHAnsi" w:cs="Arial"/>
          <w:color w:val="000000"/>
          <w:kern w:val="24"/>
          <w:lang w:val="en"/>
        </w:rPr>
        <w:t>our third and</w:t>
      </w:r>
      <w:r w:rsidR="00063F61">
        <w:rPr>
          <w:rFonts w:asciiTheme="minorHAnsi" w:eastAsia="+mn-ea" w:hAnsiTheme="minorHAnsi" w:cs="Arial"/>
          <w:color w:val="000000"/>
          <w:kern w:val="24"/>
          <w:lang w:val="en"/>
        </w:rPr>
        <w:t xml:space="preserve"> final departure from the </w:t>
      </w:r>
      <w:r w:rsidR="00352F37">
        <w:rPr>
          <w:rFonts w:asciiTheme="minorHAnsi" w:eastAsia="+mn-ea" w:hAnsiTheme="minorHAnsi" w:cs="Arial"/>
          <w:color w:val="000000"/>
          <w:kern w:val="24"/>
          <w:lang w:val="en"/>
        </w:rPr>
        <w:t>three pillars of</w:t>
      </w:r>
      <w:r w:rsidR="00063F61">
        <w:rPr>
          <w:rFonts w:asciiTheme="minorHAnsi" w:eastAsia="+mn-ea" w:hAnsiTheme="minorHAnsi" w:cs="Arial"/>
          <w:color w:val="000000"/>
          <w:kern w:val="24"/>
          <w:lang w:val="en"/>
        </w:rPr>
        <w:t xml:space="preserve"> </w:t>
      </w:r>
      <w:r w:rsidR="00063F61" w:rsidRPr="00352F37">
        <w:rPr>
          <w:rFonts w:asciiTheme="minorHAnsi" w:eastAsia="+mn-ea" w:hAnsiTheme="minorHAnsi" w:cs="Arial"/>
          <w:b/>
          <w:color w:val="000000"/>
          <w:kern w:val="24"/>
          <w:lang w:val="en"/>
        </w:rPr>
        <w:t>Isaiah 56</w:t>
      </w:r>
      <w:r w:rsidR="00352F37" w:rsidRPr="00352F37">
        <w:rPr>
          <w:rFonts w:asciiTheme="minorHAnsi" w:eastAsia="+mn-ea" w:hAnsiTheme="minorHAnsi" w:cs="Arial"/>
          <w:b/>
          <w:color w:val="000000"/>
          <w:kern w:val="24"/>
          <w:lang w:val="en"/>
        </w:rPr>
        <w:t>:6</w:t>
      </w:r>
      <w:r>
        <w:rPr>
          <w:rFonts w:asciiTheme="minorHAnsi" w:eastAsia="+mn-ea" w:hAnsiTheme="minorHAnsi" w:cs="Arial"/>
          <w:color w:val="000000"/>
          <w:kern w:val="24"/>
          <w:lang w:val="en"/>
        </w:rPr>
        <w:t xml:space="preserve">. </w:t>
      </w:r>
      <w:r w:rsidRPr="00370803">
        <w:rPr>
          <w:rFonts w:asciiTheme="minorHAnsi" w:eastAsia="+mn-ea" w:hAnsiTheme="minorHAnsi" w:cs="Arial"/>
          <w:color w:val="000000"/>
          <w:kern w:val="24"/>
          <w:lang w:val="en"/>
        </w:rPr>
        <w:t xml:space="preserve">The Greek phrase </w:t>
      </w:r>
      <w:r w:rsidR="00063F61">
        <w:rPr>
          <w:rFonts w:asciiTheme="minorHAnsi" w:eastAsia="+mn-ea" w:hAnsiTheme="minorHAnsi" w:cs="Arial"/>
          <w:color w:val="000000"/>
          <w:kern w:val="24"/>
          <w:lang w:val="en"/>
        </w:rPr>
        <w:t xml:space="preserve">in </w:t>
      </w:r>
      <w:r w:rsidR="00063F61" w:rsidRPr="00063F61">
        <w:rPr>
          <w:rFonts w:asciiTheme="minorHAnsi" w:eastAsia="+mn-ea" w:hAnsiTheme="minorHAnsi" w:cs="Arial"/>
          <w:b/>
          <w:color w:val="000000"/>
          <w:kern w:val="24"/>
          <w:lang w:val="en"/>
        </w:rPr>
        <w:t>Colossians 2:14</w:t>
      </w:r>
      <w:r w:rsidR="00063F61">
        <w:rPr>
          <w:rFonts w:asciiTheme="minorHAnsi" w:eastAsia="+mn-ea" w:hAnsiTheme="minorHAnsi" w:cs="Arial"/>
          <w:color w:val="000000"/>
          <w:kern w:val="24"/>
          <w:lang w:val="en"/>
        </w:rPr>
        <w:t xml:space="preserve"> </w:t>
      </w:r>
      <w:r w:rsidRPr="00370803">
        <w:rPr>
          <w:rFonts w:asciiTheme="minorHAnsi" w:eastAsia="+mn-ea" w:hAnsiTheme="minorHAnsi" w:cs="Arial"/>
          <w:color w:val="000000"/>
          <w:kern w:val="24"/>
          <w:lang w:val="en"/>
        </w:rPr>
        <w:t>translated</w:t>
      </w:r>
      <w:r w:rsidR="00352F37">
        <w:rPr>
          <w:rFonts w:asciiTheme="minorHAnsi" w:eastAsia="+mn-ea" w:hAnsiTheme="minorHAnsi" w:cs="Arial"/>
          <w:color w:val="000000"/>
          <w:kern w:val="24"/>
          <w:lang w:val="en"/>
        </w:rPr>
        <w:t xml:space="preserve"> as</w:t>
      </w:r>
      <w:r w:rsidRPr="00370803">
        <w:rPr>
          <w:rFonts w:asciiTheme="minorHAnsi" w:eastAsia="+mn-ea" w:hAnsiTheme="minorHAnsi" w:cs="Arial"/>
          <w:color w:val="000000"/>
          <w:kern w:val="24"/>
          <w:lang w:val="en"/>
        </w:rPr>
        <w:t xml:space="preserve"> "handwriting of ordina</w:t>
      </w:r>
      <w:r>
        <w:rPr>
          <w:rFonts w:asciiTheme="minorHAnsi" w:eastAsia="+mn-ea" w:hAnsiTheme="minorHAnsi" w:cs="Arial"/>
          <w:color w:val="000000"/>
          <w:kern w:val="24"/>
          <w:lang w:val="en"/>
        </w:rPr>
        <w:t xml:space="preserve">nces" </w:t>
      </w:r>
      <w:r w:rsidRPr="00370803">
        <w:rPr>
          <w:rFonts w:asciiTheme="minorHAnsi" w:eastAsia="+mn-ea" w:hAnsiTheme="minorHAnsi" w:cs="Arial"/>
          <w:color w:val="000000"/>
          <w:kern w:val="24"/>
          <w:lang w:val="en"/>
        </w:rPr>
        <w:t xml:space="preserve">is better translated </w:t>
      </w:r>
      <w:r w:rsidR="00063F61">
        <w:rPr>
          <w:rFonts w:asciiTheme="minorHAnsi" w:eastAsia="+mn-ea" w:hAnsiTheme="minorHAnsi" w:cs="Arial"/>
          <w:color w:val="000000"/>
          <w:kern w:val="24"/>
          <w:lang w:val="en"/>
        </w:rPr>
        <w:t xml:space="preserve">as </w:t>
      </w:r>
      <w:r w:rsidRPr="00370803">
        <w:rPr>
          <w:rFonts w:asciiTheme="minorHAnsi" w:eastAsia="+mn-ea" w:hAnsiTheme="minorHAnsi" w:cs="Arial"/>
          <w:color w:val="000000"/>
          <w:kern w:val="24"/>
          <w:lang w:val="en"/>
        </w:rPr>
        <w:t>"certificate of debt</w:t>
      </w:r>
      <w:r w:rsidR="00366021">
        <w:rPr>
          <w:rFonts w:asciiTheme="minorHAnsi" w:eastAsia="+mn-ea" w:hAnsiTheme="minorHAnsi" w:cs="Arial"/>
          <w:color w:val="000000"/>
          <w:kern w:val="24"/>
          <w:lang w:val="en"/>
        </w:rPr>
        <w:t>.</w:t>
      </w:r>
      <w:r w:rsidRPr="00370803">
        <w:rPr>
          <w:rFonts w:asciiTheme="minorHAnsi" w:eastAsia="+mn-ea" w:hAnsiTheme="minorHAnsi" w:cs="Arial"/>
          <w:color w:val="000000"/>
          <w:kern w:val="24"/>
          <w:lang w:val="en"/>
        </w:rPr>
        <w:t>" The Greek is better translated as it appears in the New American Standard translation:</w:t>
      </w:r>
    </w:p>
    <w:p w:rsidR="00370803" w:rsidRPr="00366021" w:rsidRDefault="00366021" w:rsidP="00366021">
      <w:pPr>
        <w:pStyle w:val="NormalWeb"/>
        <w:spacing w:before="0" w:beforeAutospacing="0" w:after="0" w:afterAutospacing="0"/>
        <w:jc w:val="both"/>
        <w:textAlignment w:val="baseline"/>
        <w:rPr>
          <w:rFonts w:asciiTheme="minorHAnsi" w:eastAsia="+mn-ea" w:hAnsiTheme="minorHAnsi" w:cs="Arial"/>
          <w:b/>
          <w:color w:val="000000"/>
          <w:kern w:val="24"/>
          <w:lang w:val="en-US"/>
        </w:rPr>
      </w:pPr>
      <w:r>
        <w:rPr>
          <w:rFonts w:asciiTheme="minorHAnsi" w:eastAsia="+mn-ea" w:hAnsiTheme="minorHAnsi" w:cs="Arial"/>
          <w:color w:val="000000"/>
          <w:kern w:val="24"/>
          <w:lang w:val="en"/>
        </w:rPr>
        <w:br/>
      </w:r>
      <w:r w:rsidRPr="00366021">
        <w:rPr>
          <w:rFonts w:asciiTheme="minorHAnsi" w:eastAsia="+mn-ea" w:hAnsiTheme="minorHAnsi" w:cs="Arial"/>
          <w:b/>
          <w:color w:val="000000"/>
          <w:kern w:val="24"/>
          <w:lang w:val="en"/>
        </w:rPr>
        <w:t>“…</w:t>
      </w:r>
      <w:r w:rsidR="00370803" w:rsidRPr="00366021">
        <w:rPr>
          <w:rFonts w:asciiTheme="minorHAnsi" w:eastAsia="+mn-ea" w:hAnsiTheme="minorHAnsi" w:cs="Arial"/>
          <w:b/>
          <w:iCs/>
          <w:color w:val="000000"/>
          <w:kern w:val="24"/>
          <w:lang w:val="en"/>
        </w:rPr>
        <w:t>having cancelled out the certificate of debt</w:t>
      </w:r>
      <w:r w:rsidR="00315373" w:rsidRPr="00366021">
        <w:rPr>
          <w:rFonts w:asciiTheme="minorHAnsi" w:eastAsia="+mn-ea" w:hAnsiTheme="minorHAnsi" w:cs="Arial"/>
          <w:b/>
          <w:color w:val="000000"/>
          <w:kern w:val="24"/>
          <w:lang w:val="en"/>
        </w:rPr>
        <w:t xml:space="preserve"> </w:t>
      </w:r>
      <w:r w:rsidR="00370803" w:rsidRPr="00366021">
        <w:rPr>
          <w:rFonts w:asciiTheme="minorHAnsi" w:eastAsia="+mn-ea" w:hAnsiTheme="minorHAnsi" w:cs="Arial"/>
          <w:b/>
          <w:iCs/>
          <w:color w:val="000000"/>
          <w:kern w:val="24"/>
          <w:lang w:val="en"/>
        </w:rPr>
        <w:t>consisting of decrees against us</w:t>
      </w:r>
      <w:r w:rsidR="00315373" w:rsidRPr="00366021">
        <w:rPr>
          <w:rFonts w:asciiTheme="minorHAnsi" w:eastAsia="+mn-ea" w:hAnsiTheme="minorHAnsi" w:cs="Arial"/>
          <w:b/>
          <w:color w:val="000000"/>
          <w:kern w:val="24"/>
          <w:lang w:val="en"/>
        </w:rPr>
        <w:t xml:space="preserve"> </w:t>
      </w:r>
      <w:r w:rsidR="00370803" w:rsidRPr="00366021">
        <w:rPr>
          <w:rFonts w:asciiTheme="minorHAnsi" w:eastAsia="+mn-ea" w:hAnsiTheme="minorHAnsi" w:cs="Arial"/>
          <w:b/>
          <w:iCs/>
          <w:color w:val="000000"/>
          <w:kern w:val="24"/>
          <w:lang w:val="en"/>
        </w:rPr>
        <w:t>and which was hostile to us;</w:t>
      </w:r>
      <w:r w:rsidR="00315373" w:rsidRPr="00366021">
        <w:rPr>
          <w:rFonts w:asciiTheme="minorHAnsi" w:eastAsia="+mn-ea" w:hAnsiTheme="minorHAnsi" w:cs="Arial"/>
          <w:b/>
          <w:color w:val="000000"/>
          <w:kern w:val="24"/>
          <w:lang w:val="en"/>
        </w:rPr>
        <w:t xml:space="preserve"> </w:t>
      </w:r>
      <w:r w:rsidR="00370803" w:rsidRPr="00366021">
        <w:rPr>
          <w:rFonts w:asciiTheme="minorHAnsi" w:eastAsia="+mn-ea" w:hAnsiTheme="minorHAnsi" w:cs="Arial"/>
          <w:b/>
          <w:iCs/>
          <w:color w:val="000000"/>
          <w:kern w:val="24"/>
          <w:lang w:val="en"/>
        </w:rPr>
        <w:t>and he has taken it out of the way,</w:t>
      </w:r>
      <w:r w:rsidR="00315373" w:rsidRPr="00366021">
        <w:rPr>
          <w:rFonts w:asciiTheme="minorHAnsi" w:eastAsia="+mn-ea" w:hAnsiTheme="minorHAnsi" w:cs="Arial"/>
          <w:b/>
          <w:color w:val="000000"/>
          <w:kern w:val="24"/>
          <w:lang w:val="en"/>
        </w:rPr>
        <w:t xml:space="preserve"> </w:t>
      </w:r>
      <w:r w:rsidR="00370803" w:rsidRPr="00366021">
        <w:rPr>
          <w:rFonts w:asciiTheme="minorHAnsi" w:eastAsia="+mn-ea" w:hAnsiTheme="minorHAnsi" w:cs="Arial"/>
          <w:b/>
          <w:iCs/>
          <w:color w:val="000000"/>
          <w:kern w:val="24"/>
          <w:lang w:val="en"/>
        </w:rPr>
        <w:t>having nailed it to the cross.</w:t>
      </w:r>
      <w:r w:rsidR="00315373" w:rsidRPr="00366021">
        <w:rPr>
          <w:rFonts w:asciiTheme="minorHAnsi" w:eastAsia="+mn-ea" w:hAnsiTheme="minorHAnsi" w:cs="Arial"/>
          <w:b/>
          <w:iCs/>
          <w:color w:val="000000"/>
          <w:kern w:val="24"/>
          <w:lang w:val="en"/>
        </w:rPr>
        <w:t xml:space="preserve"> (</w:t>
      </w:r>
      <w:r w:rsidR="000C5FC6" w:rsidRPr="00366021">
        <w:rPr>
          <w:rFonts w:asciiTheme="minorHAnsi" w:eastAsia="+mn-ea" w:hAnsiTheme="minorHAnsi" w:cs="Arial"/>
          <w:b/>
          <w:iCs/>
          <w:color w:val="000000"/>
          <w:kern w:val="24"/>
          <w:lang w:val="en"/>
        </w:rPr>
        <w:t>Colossians</w:t>
      </w:r>
      <w:r w:rsidR="00370803" w:rsidRPr="00366021">
        <w:rPr>
          <w:rFonts w:asciiTheme="minorHAnsi" w:eastAsia="+mn-ea" w:hAnsiTheme="minorHAnsi" w:cs="Arial"/>
          <w:b/>
          <w:iCs/>
          <w:color w:val="000000"/>
          <w:kern w:val="24"/>
          <w:lang w:val="en"/>
        </w:rPr>
        <w:t xml:space="preserve"> 2:14 NAS)</w:t>
      </w:r>
    </w:p>
    <w:p w:rsidR="00B932AB" w:rsidRPr="003B15AA" w:rsidRDefault="00B932AB" w:rsidP="00B932AB">
      <w:pPr>
        <w:pStyle w:val="NormalWeb"/>
        <w:spacing w:before="0" w:beforeAutospacing="0" w:after="0" w:afterAutospacing="0"/>
        <w:jc w:val="both"/>
        <w:textAlignment w:val="baseline"/>
        <w:rPr>
          <w:rFonts w:asciiTheme="minorHAnsi" w:eastAsia="+mn-ea" w:hAnsiTheme="minorHAnsi" w:cs="Arial"/>
          <w:color w:val="000000"/>
          <w:kern w:val="24"/>
          <w:lang w:val="en-US"/>
        </w:rPr>
      </w:pPr>
    </w:p>
    <w:p w:rsidR="003B15AA" w:rsidRDefault="00315373" w:rsidP="003B15AA">
      <w:pPr>
        <w:pStyle w:val="NormalWeb"/>
        <w:spacing w:beforeAutospacing="0" w:after="0"/>
        <w:jc w:val="both"/>
        <w:textAlignment w:val="baseline"/>
        <w:rPr>
          <w:rFonts w:asciiTheme="minorHAnsi" w:hAnsiTheme="minorHAnsi" w:cs="Arial"/>
          <w:color w:val="000000"/>
          <w:lang w:val="en"/>
        </w:rPr>
      </w:pPr>
      <w:r w:rsidRPr="003B15AA">
        <w:rPr>
          <w:rFonts w:asciiTheme="minorHAnsi" w:hAnsiTheme="minorHAnsi" w:cs="Arial"/>
          <w:color w:val="000000"/>
          <w:lang w:val="en"/>
        </w:rPr>
        <w:t xml:space="preserve">The reading of the KJV "the handwriting of ordinances that was against us" is interpreted by many to refer to the </w:t>
      </w:r>
      <w:proofErr w:type="gramStart"/>
      <w:r w:rsidRPr="003B15AA">
        <w:rPr>
          <w:rFonts w:asciiTheme="minorHAnsi" w:hAnsiTheme="minorHAnsi" w:cs="Arial"/>
          <w:color w:val="000000"/>
          <w:lang w:val="en"/>
        </w:rPr>
        <w:t>Torah,</w:t>
      </w:r>
      <w:proofErr w:type="gramEnd"/>
      <w:r w:rsidRPr="003B15AA">
        <w:rPr>
          <w:rFonts w:asciiTheme="minorHAnsi" w:hAnsiTheme="minorHAnsi" w:cs="Arial"/>
          <w:color w:val="000000"/>
          <w:lang w:val="en"/>
        </w:rPr>
        <w:t xml:space="preserve"> however the Greek </w:t>
      </w:r>
      <w:r w:rsidR="003B15AA" w:rsidRPr="003B15AA">
        <w:rPr>
          <w:rFonts w:asciiTheme="minorHAnsi" w:hAnsiTheme="minorHAnsi" w:cs="Arial"/>
          <w:color w:val="000000"/>
          <w:lang w:val="en"/>
        </w:rPr>
        <w:t>actually</w:t>
      </w:r>
      <w:r w:rsidRPr="003B15AA">
        <w:rPr>
          <w:rFonts w:asciiTheme="minorHAnsi" w:hAnsiTheme="minorHAnsi" w:cs="Arial"/>
          <w:color w:val="000000"/>
          <w:lang w:val="en"/>
        </w:rPr>
        <w:t xml:space="preserve"> means "the certificate of debt consisting of decrees against us" which is actually referring not to the Torah, but to the record of our sins.</w:t>
      </w:r>
    </w:p>
    <w:p w:rsidR="00315373" w:rsidRPr="00A87E6B" w:rsidRDefault="00315373" w:rsidP="003B15AA">
      <w:pPr>
        <w:pStyle w:val="NormalWeb"/>
        <w:spacing w:beforeAutospacing="0" w:after="0"/>
        <w:jc w:val="both"/>
        <w:textAlignment w:val="baseline"/>
        <w:rPr>
          <w:rFonts w:asciiTheme="minorHAnsi" w:hAnsiTheme="minorHAnsi" w:cs="Arial"/>
          <w:color w:val="000000"/>
          <w:lang w:val="en"/>
        </w:rPr>
      </w:pPr>
      <w:r w:rsidRPr="00A87E6B">
        <w:rPr>
          <w:rFonts w:asciiTheme="minorHAnsi" w:hAnsiTheme="minorHAnsi" w:cs="Arial"/>
          <w:color w:val="000000"/>
          <w:lang w:val="en"/>
        </w:rPr>
        <w:t>The original Aramaic is clearer:</w:t>
      </w:r>
    </w:p>
    <w:p w:rsidR="00315373" w:rsidRDefault="00315373" w:rsidP="00E205A7">
      <w:pPr>
        <w:pStyle w:val="NormalWeb"/>
        <w:spacing w:before="0" w:beforeAutospacing="0" w:after="0"/>
        <w:jc w:val="both"/>
        <w:textAlignment w:val="baseline"/>
        <w:rPr>
          <w:rFonts w:ascii="Arial" w:hAnsi="Arial" w:cs="Arial"/>
          <w:i/>
          <w:iCs/>
          <w:color w:val="000000"/>
          <w:sz w:val="19"/>
          <w:szCs w:val="19"/>
          <w:lang w:val="en"/>
        </w:rPr>
      </w:pPr>
      <w:proofErr w:type="spellStart"/>
      <w:proofErr w:type="gramStart"/>
      <w:r w:rsidRPr="00E205A7">
        <w:rPr>
          <w:b/>
          <w:color w:val="000000"/>
          <w:sz w:val="28"/>
          <w:szCs w:val="28"/>
          <w:lang w:val="en"/>
        </w:rPr>
        <w:lastRenderedPageBreak/>
        <w:t>ועטא</w:t>
      </w:r>
      <w:proofErr w:type="spellEnd"/>
      <w:r w:rsidRPr="00E205A7">
        <w:rPr>
          <w:b/>
          <w:color w:val="000000"/>
          <w:sz w:val="28"/>
          <w:szCs w:val="28"/>
          <w:lang w:val="en"/>
        </w:rPr>
        <w:t xml:space="preserve"> </w:t>
      </w:r>
      <w:proofErr w:type="spellStart"/>
      <w:r w:rsidRPr="00E205A7">
        <w:rPr>
          <w:b/>
          <w:color w:val="000000"/>
          <w:sz w:val="28"/>
          <w:szCs w:val="28"/>
          <w:lang w:val="en"/>
        </w:rPr>
        <w:t>בפוקדנוהי</w:t>
      </w:r>
      <w:proofErr w:type="spellEnd"/>
      <w:r w:rsidRPr="00E205A7">
        <w:rPr>
          <w:b/>
          <w:color w:val="000000"/>
          <w:sz w:val="28"/>
          <w:szCs w:val="28"/>
          <w:lang w:val="en"/>
        </w:rPr>
        <w:t xml:space="preserve"> </w:t>
      </w:r>
      <w:proofErr w:type="spellStart"/>
      <w:r w:rsidRPr="00E205A7">
        <w:rPr>
          <w:b/>
          <w:color w:val="000000"/>
          <w:sz w:val="28"/>
          <w:szCs w:val="28"/>
          <w:lang w:val="en"/>
        </w:rPr>
        <w:t>שטר</w:t>
      </w:r>
      <w:proofErr w:type="spellEnd"/>
      <w:r w:rsidRPr="00E205A7">
        <w:rPr>
          <w:b/>
          <w:color w:val="000000"/>
          <w:sz w:val="28"/>
          <w:szCs w:val="28"/>
          <w:lang w:val="en"/>
        </w:rPr>
        <w:t xml:space="preserve"> </w:t>
      </w:r>
      <w:proofErr w:type="spellStart"/>
      <w:r w:rsidRPr="00E205A7">
        <w:rPr>
          <w:b/>
          <w:color w:val="000000"/>
          <w:sz w:val="28"/>
          <w:szCs w:val="28"/>
          <w:lang w:val="en"/>
        </w:rPr>
        <w:t>חובין</w:t>
      </w:r>
      <w:proofErr w:type="spellEnd"/>
      <w:r w:rsidR="00E205A7" w:rsidRPr="00E205A7">
        <w:rPr>
          <w:b/>
          <w:color w:val="000000"/>
          <w:sz w:val="28"/>
          <w:szCs w:val="28"/>
          <w:lang w:val="en"/>
        </w:rPr>
        <w:t xml:space="preserve"> </w:t>
      </w:r>
      <w:proofErr w:type="spellStart"/>
      <w:r w:rsidRPr="00E205A7">
        <w:rPr>
          <w:b/>
          <w:color w:val="000000"/>
          <w:sz w:val="28"/>
          <w:szCs w:val="28"/>
          <w:lang w:val="en"/>
        </w:rPr>
        <w:t>הו</w:t>
      </w:r>
      <w:proofErr w:type="spellEnd"/>
      <w:r w:rsidRPr="00E205A7">
        <w:rPr>
          <w:b/>
          <w:color w:val="000000"/>
          <w:sz w:val="28"/>
          <w:szCs w:val="28"/>
          <w:lang w:val="en"/>
        </w:rPr>
        <w:t xml:space="preserve"> </w:t>
      </w:r>
      <w:proofErr w:type="spellStart"/>
      <w:r w:rsidRPr="00E205A7">
        <w:rPr>
          <w:b/>
          <w:color w:val="000000"/>
          <w:sz w:val="28"/>
          <w:szCs w:val="28"/>
          <w:lang w:val="en"/>
        </w:rPr>
        <w:t>דאיתוהי</w:t>
      </w:r>
      <w:proofErr w:type="spellEnd"/>
      <w:r w:rsidRPr="00E205A7">
        <w:rPr>
          <w:b/>
          <w:color w:val="000000"/>
          <w:sz w:val="28"/>
          <w:szCs w:val="28"/>
          <w:lang w:val="en"/>
        </w:rPr>
        <w:t xml:space="preserve"> </w:t>
      </w:r>
      <w:proofErr w:type="spellStart"/>
      <w:r w:rsidRPr="00E205A7">
        <w:rPr>
          <w:b/>
          <w:color w:val="000000"/>
          <w:sz w:val="28"/>
          <w:szCs w:val="28"/>
          <w:lang w:val="en"/>
        </w:rPr>
        <w:t>הוא</w:t>
      </w:r>
      <w:proofErr w:type="spellEnd"/>
      <w:r w:rsidRPr="00E205A7">
        <w:rPr>
          <w:b/>
          <w:color w:val="000000"/>
          <w:sz w:val="28"/>
          <w:szCs w:val="28"/>
          <w:lang w:val="en"/>
        </w:rPr>
        <w:t xml:space="preserve"> </w:t>
      </w:r>
      <w:proofErr w:type="spellStart"/>
      <w:r w:rsidRPr="00E205A7">
        <w:rPr>
          <w:b/>
          <w:color w:val="000000"/>
          <w:sz w:val="28"/>
          <w:szCs w:val="28"/>
          <w:lang w:val="en"/>
        </w:rPr>
        <w:t>סקובלן</w:t>
      </w:r>
      <w:proofErr w:type="spellEnd"/>
      <w:r w:rsidR="00E205A7" w:rsidRPr="00E205A7">
        <w:rPr>
          <w:b/>
          <w:color w:val="000000"/>
          <w:sz w:val="28"/>
          <w:szCs w:val="28"/>
          <w:lang w:val="en"/>
        </w:rPr>
        <w:t xml:space="preserve"> </w:t>
      </w:r>
      <w:proofErr w:type="spellStart"/>
      <w:r w:rsidRPr="00E205A7">
        <w:rPr>
          <w:b/>
          <w:color w:val="000000"/>
          <w:sz w:val="28"/>
          <w:szCs w:val="28"/>
          <w:lang w:val="en"/>
        </w:rPr>
        <w:t>ושקלה</w:t>
      </w:r>
      <w:proofErr w:type="spellEnd"/>
      <w:r w:rsidRPr="00E205A7">
        <w:rPr>
          <w:b/>
          <w:color w:val="000000"/>
          <w:sz w:val="28"/>
          <w:szCs w:val="28"/>
          <w:lang w:val="en"/>
        </w:rPr>
        <w:t xml:space="preserve"> </w:t>
      </w:r>
      <w:proofErr w:type="spellStart"/>
      <w:r w:rsidRPr="00E205A7">
        <w:rPr>
          <w:b/>
          <w:color w:val="000000"/>
          <w:sz w:val="28"/>
          <w:szCs w:val="28"/>
          <w:lang w:val="en"/>
        </w:rPr>
        <w:t>מן</w:t>
      </w:r>
      <w:proofErr w:type="spellEnd"/>
      <w:r w:rsidRPr="00E205A7">
        <w:rPr>
          <w:b/>
          <w:color w:val="000000"/>
          <w:sz w:val="28"/>
          <w:szCs w:val="28"/>
          <w:lang w:val="en"/>
        </w:rPr>
        <w:t xml:space="preserve"> </w:t>
      </w:r>
      <w:proofErr w:type="spellStart"/>
      <w:r w:rsidRPr="00E205A7">
        <w:rPr>
          <w:b/>
          <w:color w:val="000000"/>
          <w:sz w:val="28"/>
          <w:szCs w:val="28"/>
          <w:lang w:val="en"/>
        </w:rPr>
        <w:t>מצעתא</w:t>
      </w:r>
      <w:proofErr w:type="spellEnd"/>
      <w:r w:rsidRPr="00E205A7">
        <w:rPr>
          <w:b/>
          <w:color w:val="000000"/>
          <w:sz w:val="28"/>
          <w:szCs w:val="28"/>
          <w:lang w:val="en"/>
        </w:rPr>
        <w:t xml:space="preserve"> </w:t>
      </w:r>
      <w:proofErr w:type="spellStart"/>
      <w:r w:rsidRPr="00E205A7">
        <w:rPr>
          <w:b/>
          <w:color w:val="000000"/>
          <w:sz w:val="28"/>
          <w:szCs w:val="28"/>
          <w:lang w:val="en"/>
        </w:rPr>
        <w:t>וקבעה</w:t>
      </w:r>
      <w:proofErr w:type="spellEnd"/>
      <w:r w:rsidRPr="00E205A7">
        <w:rPr>
          <w:b/>
          <w:color w:val="000000"/>
          <w:sz w:val="28"/>
          <w:szCs w:val="28"/>
          <w:lang w:val="en"/>
        </w:rPr>
        <w:t xml:space="preserve"> </w:t>
      </w:r>
      <w:proofErr w:type="spellStart"/>
      <w:r w:rsidRPr="00E205A7">
        <w:rPr>
          <w:b/>
          <w:color w:val="000000"/>
          <w:sz w:val="28"/>
          <w:szCs w:val="28"/>
          <w:lang w:val="en"/>
        </w:rPr>
        <w:t>בזקיפה</w:t>
      </w:r>
      <w:proofErr w:type="spellEnd"/>
      <w:r w:rsidR="00E205A7">
        <w:rPr>
          <w:rFonts w:ascii="Arial" w:hAnsi="Arial" w:cs="Arial"/>
          <w:color w:val="000000"/>
          <w:sz w:val="19"/>
          <w:szCs w:val="19"/>
          <w:lang w:val="en"/>
        </w:rPr>
        <w:br/>
      </w:r>
      <w:r w:rsidRPr="00315373">
        <w:rPr>
          <w:rFonts w:ascii="Arial" w:hAnsi="Arial" w:cs="Arial"/>
          <w:color w:val="000000"/>
          <w:sz w:val="19"/>
          <w:szCs w:val="19"/>
          <w:lang w:val="en"/>
        </w:rPr>
        <w:br/>
      </w:r>
      <w:r w:rsidR="00E205A7" w:rsidRPr="00E205A7">
        <w:rPr>
          <w:rFonts w:asciiTheme="minorHAnsi" w:hAnsiTheme="minorHAnsi" w:cs="Arial"/>
          <w:b/>
          <w:iCs/>
          <w:color w:val="000000"/>
          <w:lang w:val="en"/>
        </w:rPr>
        <w:t>“</w:t>
      </w:r>
      <w:r w:rsidRPr="00E205A7">
        <w:rPr>
          <w:rFonts w:asciiTheme="minorHAnsi" w:hAnsiTheme="minorHAnsi" w:cs="Arial"/>
          <w:b/>
          <w:iCs/>
          <w:color w:val="000000"/>
          <w:lang w:val="en"/>
        </w:rPr>
        <w:t>He has blotted out, by His commandments,</w:t>
      </w:r>
      <w:r w:rsidR="00E205A7" w:rsidRPr="00E205A7">
        <w:rPr>
          <w:rFonts w:asciiTheme="minorHAnsi" w:hAnsiTheme="minorHAnsi" w:cs="Arial"/>
          <w:b/>
          <w:color w:val="000000"/>
          <w:lang w:val="en"/>
        </w:rPr>
        <w:t xml:space="preserve"> </w:t>
      </w:r>
      <w:r w:rsidRPr="00E205A7">
        <w:rPr>
          <w:rFonts w:asciiTheme="minorHAnsi" w:hAnsiTheme="minorHAnsi" w:cs="Arial"/>
          <w:b/>
          <w:iCs/>
          <w:color w:val="000000"/>
          <w:lang w:val="en"/>
        </w:rPr>
        <w:t xml:space="preserve">the handwriting of our </w:t>
      </w:r>
      <w:r w:rsidR="00E205A7" w:rsidRPr="00E205A7">
        <w:rPr>
          <w:rFonts w:asciiTheme="minorHAnsi" w:hAnsiTheme="minorHAnsi" w:cs="Arial"/>
          <w:b/>
          <w:iCs/>
          <w:color w:val="000000"/>
          <w:lang w:val="en"/>
        </w:rPr>
        <w:t>debts</w:t>
      </w:r>
      <w:r w:rsidR="00E205A7" w:rsidRPr="00E205A7">
        <w:rPr>
          <w:rFonts w:asciiTheme="minorHAnsi" w:hAnsiTheme="minorHAnsi" w:cs="Arial"/>
          <w:b/>
          <w:color w:val="000000"/>
          <w:lang w:val="en"/>
        </w:rPr>
        <w:t xml:space="preserve"> which</w:t>
      </w:r>
      <w:r w:rsidRPr="00E205A7">
        <w:rPr>
          <w:rFonts w:asciiTheme="minorHAnsi" w:hAnsiTheme="minorHAnsi" w:cs="Arial"/>
          <w:b/>
          <w:iCs/>
          <w:color w:val="000000"/>
          <w:lang w:val="en"/>
        </w:rPr>
        <w:t xml:space="preserve"> were against us</w:t>
      </w:r>
      <w:r w:rsidR="00E205A7" w:rsidRPr="00E205A7">
        <w:rPr>
          <w:rFonts w:asciiTheme="minorHAnsi" w:hAnsiTheme="minorHAnsi" w:cs="Arial"/>
          <w:b/>
          <w:iCs/>
          <w:color w:val="000000"/>
          <w:lang w:val="en"/>
        </w:rPr>
        <w:t>,</w:t>
      </w:r>
      <w:r w:rsidR="00E205A7" w:rsidRPr="00E205A7">
        <w:rPr>
          <w:rFonts w:asciiTheme="minorHAnsi" w:hAnsiTheme="minorHAnsi" w:cs="Arial"/>
          <w:b/>
          <w:color w:val="000000"/>
          <w:lang w:val="en"/>
        </w:rPr>
        <w:t xml:space="preserve"> and</w:t>
      </w:r>
      <w:r w:rsidRPr="00E205A7">
        <w:rPr>
          <w:rFonts w:asciiTheme="minorHAnsi" w:hAnsiTheme="minorHAnsi" w:cs="Arial"/>
          <w:b/>
          <w:iCs/>
          <w:color w:val="000000"/>
          <w:lang w:val="en"/>
        </w:rPr>
        <w:t xml:space="preserve"> He took from the midst</w:t>
      </w:r>
      <w:r w:rsidR="00E205A7" w:rsidRPr="00E205A7">
        <w:rPr>
          <w:rFonts w:asciiTheme="minorHAnsi" w:hAnsiTheme="minorHAnsi" w:cs="Arial"/>
          <w:b/>
          <w:color w:val="000000"/>
          <w:lang w:val="en"/>
        </w:rPr>
        <w:t xml:space="preserve"> </w:t>
      </w:r>
      <w:r w:rsidRPr="00E205A7">
        <w:rPr>
          <w:rFonts w:asciiTheme="minorHAnsi" w:hAnsiTheme="minorHAnsi" w:cs="Arial"/>
          <w:b/>
          <w:iCs/>
          <w:color w:val="000000"/>
          <w:lang w:val="en"/>
        </w:rPr>
        <w:t>and fastened it on His gallows.</w:t>
      </w:r>
      <w:proofErr w:type="gramEnd"/>
      <w:r w:rsidR="00E205A7" w:rsidRPr="00E205A7">
        <w:rPr>
          <w:rFonts w:asciiTheme="minorHAnsi" w:hAnsiTheme="minorHAnsi" w:cs="Arial"/>
          <w:b/>
          <w:iCs/>
          <w:color w:val="000000"/>
          <w:lang w:val="en"/>
        </w:rPr>
        <w:t xml:space="preserve"> (Colossians</w:t>
      </w:r>
      <w:r w:rsidRPr="00E205A7">
        <w:rPr>
          <w:rFonts w:asciiTheme="minorHAnsi" w:hAnsiTheme="minorHAnsi" w:cs="Arial"/>
          <w:b/>
          <w:iCs/>
          <w:color w:val="000000"/>
          <w:lang w:val="en"/>
        </w:rPr>
        <w:t xml:space="preserve"> 2:14 HRV)</w:t>
      </w:r>
      <w:r w:rsidR="00E205A7" w:rsidRPr="00E205A7">
        <w:rPr>
          <w:rFonts w:asciiTheme="minorHAnsi" w:hAnsiTheme="minorHAnsi" w:cs="Arial"/>
          <w:b/>
          <w:iCs/>
          <w:color w:val="000000"/>
          <w:lang w:val="en"/>
        </w:rPr>
        <w:t>”</w:t>
      </w:r>
    </w:p>
    <w:p w:rsidR="00E205A7" w:rsidRPr="00744994" w:rsidRDefault="00315373" w:rsidP="00315373">
      <w:pPr>
        <w:pStyle w:val="NormalWeb"/>
        <w:spacing w:before="0" w:beforeAutospacing="0" w:after="0"/>
        <w:jc w:val="both"/>
        <w:textAlignment w:val="baseline"/>
        <w:rPr>
          <w:rFonts w:asciiTheme="minorHAnsi" w:hAnsiTheme="minorHAnsi" w:cs="Arial"/>
          <w:lang w:val="en"/>
        </w:rPr>
      </w:pPr>
      <w:r w:rsidRPr="00E205A7">
        <w:rPr>
          <w:rFonts w:asciiTheme="minorHAnsi" w:hAnsiTheme="minorHAnsi" w:cs="Arial"/>
          <w:color w:val="000000"/>
          <w:lang w:val="en"/>
        </w:rPr>
        <w:t>In the original Aramaic Paul is actually saying that it is by the Torah that "the handwriting of our debts</w:t>
      </w:r>
      <w:r w:rsidR="00E205A7">
        <w:rPr>
          <w:rFonts w:asciiTheme="minorHAnsi" w:hAnsiTheme="minorHAnsi" w:cs="Arial"/>
          <w:color w:val="000000"/>
          <w:lang w:val="en"/>
        </w:rPr>
        <w:t xml:space="preserve"> </w:t>
      </w:r>
      <w:r w:rsidRPr="00E205A7">
        <w:rPr>
          <w:rFonts w:asciiTheme="minorHAnsi" w:hAnsiTheme="minorHAnsi" w:cs="Arial"/>
          <w:color w:val="000000"/>
          <w:lang w:val="en"/>
        </w:rPr>
        <w:t>which wer</w:t>
      </w:r>
      <w:r w:rsidR="00A414C2">
        <w:rPr>
          <w:rFonts w:asciiTheme="minorHAnsi" w:hAnsiTheme="minorHAnsi" w:cs="Arial"/>
          <w:color w:val="000000"/>
          <w:lang w:val="en"/>
        </w:rPr>
        <w:t xml:space="preserve">e against us" </w:t>
      </w:r>
      <w:proofErr w:type="gramStart"/>
      <w:r w:rsidR="00A414C2">
        <w:rPr>
          <w:rFonts w:asciiTheme="minorHAnsi" w:hAnsiTheme="minorHAnsi" w:cs="Arial"/>
          <w:color w:val="000000"/>
          <w:lang w:val="en"/>
        </w:rPr>
        <w:t>were</w:t>
      </w:r>
      <w:proofErr w:type="gramEnd"/>
      <w:r w:rsidR="00A414C2">
        <w:rPr>
          <w:rFonts w:asciiTheme="minorHAnsi" w:hAnsiTheme="minorHAnsi" w:cs="Arial"/>
          <w:color w:val="000000"/>
          <w:lang w:val="en"/>
        </w:rPr>
        <w:t xml:space="preserve"> blotted out.</w:t>
      </w:r>
      <w:r w:rsidRPr="00E205A7">
        <w:rPr>
          <w:rFonts w:asciiTheme="minorHAnsi" w:hAnsiTheme="minorHAnsi" w:cs="Arial"/>
          <w:color w:val="000000"/>
          <w:lang w:val="en"/>
        </w:rPr>
        <w:t xml:space="preserve"> In both the Aramaic and the Greek it is </w:t>
      </w:r>
      <w:r w:rsidRPr="00744994">
        <w:rPr>
          <w:rFonts w:asciiTheme="minorHAnsi" w:hAnsiTheme="minorHAnsi" w:cs="Arial"/>
          <w:lang w:val="en"/>
        </w:rPr>
        <w:t>not the Tor</w:t>
      </w:r>
      <w:r w:rsidR="00E205A7" w:rsidRPr="00744994">
        <w:rPr>
          <w:rFonts w:asciiTheme="minorHAnsi" w:hAnsiTheme="minorHAnsi" w:cs="Arial"/>
          <w:lang w:val="en"/>
        </w:rPr>
        <w:t xml:space="preserve">ah which was blotted out in </w:t>
      </w:r>
      <w:r w:rsidR="00E205A7" w:rsidRPr="00744994">
        <w:rPr>
          <w:rFonts w:asciiTheme="minorHAnsi" w:hAnsiTheme="minorHAnsi" w:cs="Arial"/>
          <w:b/>
          <w:lang w:val="en"/>
        </w:rPr>
        <w:t>Colossians</w:t>
      </w:r>
      <w:r w:rsidRPr="00744994">
        <w:rPr>
          <w:rFonts w:asciiTheme="minorHAnsi" w:hAnsiTheme="minorHAnsi" w:cs="Arial"/>
          <w:b/>
          <w:lang w:val="en"/>
        </w:rPr>
        <w:t xml:space="preserve"> 2:14</w:t>
      </w:r>
      <w:r w:rsidRPr="00744994">
        <w:rPr>
          <w:rFonts w:asciiTheme="minorHAnsi" w:hAnsiTheme="minorHAnsi" w:cs="Arial"/>
          <w:lang w:val="en"/>
        </w:rPr>
        <w:t>, but the record of our sins.</w:t>
      </w:r>
    </w:p>
    <w:p w:rsidR="00744994" w:rsidRDefault="00744994" w:rsidP="00744994">
      <w:pPr>
        <w:pStyle w:val="NormalWeb"/>
        <w:spacing w:before="0" w:beforeAutospacing="0" w:after="0" w:afterAutospacing="0"/>
        <w:jc w:val="both"/>
        <w:rPr>
          <w:rFonts w:asciiTheme="minorHAnsi" w:hAnsiTheme="minorHAnsi"/>
        </w:rPr>
      </w:pPr>
      <w:r w:rsidRPr="00744994">
        <w:rPr>
          <w:rFonts w:ascii="Calibri" w:eastAsia="+mn-ea" w:hAnsi="Calibri" w:cs="+mn-cs"/>
          <w:kern w:val="24"/>
          <w:lang w:val="en-US"/>
        </w:rPr>
        <w:t>The Church’s position is that “we longer have to keep Yahweh’s commandment because now we’re walking in ‘unmerited favor…God is all about love not law!’”</w:t>
      </w:r>
      <w:r w:rsidR="00697997" w:rsidRPr="00697997">
        <w:rPr>
          <w:rFonts w:eastAsia="Calibri"/>
          <w:sz w:val="20"/>
          <w:szCs w:val="20"/>
          <w:lang w:val="en-US" w:eastAsia="en-US"/>
        </w:rPr>
        <w:t xml:space="preserve"> </w:t>
      </w:r>
      <w:r w:rsidR="00697997" w:rsidRPr="00697997">
        <w:rPr>
          <w:rFonts w:asciiTheme="minorHAnsi" w:eastAsia="Calibri" w:hAnsiTheme="minorHAnsi"/>
          <w:lang w:val="en-US" w:eastAsia="en-US"/>
        </w:rPr>
        <w:t>Is this a valid point? The Scriptures certainly do say that we are not “under the law,” but does that imply that we are free from the obligation to obey the Torah?</w:t>
      </w:r>
    </w:p>
    <w:p w:rsidR="00697997" w:rsidRPr="00697997" w:rsidRDefault="00697997" w:rsidP="00744994">
      <w:pPr>
        <w:pStyle w:val="NormalWeb"/>
        <w:spacing w:before="0" w:beforeAutospacing="0" w:after="0" w:afterAutospacing="0"/>
        <w:jc w:val="both"/>
        <w:rPr>
          <w:rFonts w:asciiTheme="minorHAnsi" w:hAnsiTheme="minorHAnsi"/>
        </w:rPr>
      </w:pPr>
    </w:p>
    <w:p w:rsidR="00831456" w:rsidRPr="005A6122" w:rsidRDefault="00831456" w:rsidP="007A0B3B">
      <w:pPr>
        <w:pStyle w:val="NormalWeb"/>
        <w:spacing w:before="0" w:beforeAutospacing="0" w:after="0" w:afterAutospacing="0"/>
        <w:jc w:val="both"/>
        <w:rPr>
          <w:rFonts w:ascii="Calibri" w:eastAsia="+mn-ea" w:hAnsi="Calibri" w:cs="+mn-cs"/>
          <w:b/>
          <w:kern w:val="24"/>
          <w:sz w:val="28"/>
          <w:szCs w:val="28"/>
          <w:u w:val="single"/>
          <w:lang w:val="en-US"/>
        </w:rPr>
      </w:pPr>
      <w:r w:rsidRPr="005A6122">
        <w:rPr>
          <w:rFonts w:ascii="Calibri" w:eastAsia="+mn-ea" w:hAnsi="Calibri" w:cs="+mn-cs"/>
          <w:b/>
          <w:kern w:val="24"/>
          <w:sz w:val="28"/>
          <w:szCs w:val="28"/>
          <w:u w:val="single"/>
          <w:lang w:val="en-US"/>
        </w:rPr>
        <w:t>Grace vs. Law</w:t>
      </w:r>
    </w:p>
    <w:p w:rsidR="00831456" w:rsidRDefault="00831456" w:rsidP="007A0B3B">
      <w:pPr>
        <w:pStyle w:val="NormalWeb"/>
        <w:spacing w:before="0" w:beforeAutospacing="0" w:after="0" w:afterAutospacing="0"/>
        <w:jc w:val="both"/>
        <w:rPr>
          <w:rFonts w:ascii="Calibri" w:eastAsia="+mn-ea" w:hAnsi="Calibri" w:cs="+mn-cs"/>
          <w:kern w:val="24"/>
          <w:lang w:val="en-US"/>
        </w:rPr>
      </w:pPr>
    </w:p>
    <w:p w:rsidR="007A0B3B" w:rsidRDefault="00744994" w:rsidP="007A0B3B">
      <w:pPr>
        <w:pStyle w:val="NormalWeb"/>
        <w:spacing w:before="0" w:beforeAutospacing="0" w:after="0" w:afterAutospacing="0"/>
        <w:jc w:val="both"/>
        <w:rPr>
          <w:rFonts w:ascii="Calibri" w:eastAsia="+mn-ea" w:hAnsi="Calibri" w:cs="+mn-cs"/>
          <w:kern w:val="24"/>
          <w:lang w:val="en-US"/>
        </w:rPr>
      </w:pPr>
      <w:r w:rsidRPr="00744994">
        <w:rPr>
          <w:rFonts w:ascii="Calibri" w:eastAsia="+mn-ea" w:hAnsi="Calibri" w:cs="+mn-cs"/>
          <w:kern w:val="24"/>
          <w:lang w:val="en-US"/>
        </w:rPr>
        <w:t>It’s either LAW or GRACE – they are mutually exclusive in the minds of Christians.</w:t>
      </w:r>
      <w:r>
        <w:t xml:space="preserve"> </w:t>
      </w:r>
      <w:r w:rsidRPr="00744994">
        <w:rPr>
          <w:rFonts w:ascii="Calibri" w:eastAsia="+mn-ea" w:hAnsi="Calibri" w:cs="+mn-cs"/>
          <w:kern w:val="24"/>
          <w:lang w:val="en-US"/>
        </w:rPr>
        <w:t>There is a dividing line in Christianity that runs very deep. It is so deep that if you even get close to the crevasse you will get pushed over. That is how much of a “sacred cow” this LAW vs. GRACE teaching is.</w:t>
      </w:r>
    </w:p>
    <w:p w:rsidR="007A0B3B" w:rsidRPr="00B84053" w:rsidRDefault="007A0B3B" w:rsidP="00571CA6">
      <w:pPr>
        <w:pStyle w:val="NormalWeb"/>
        <w:spacing w:before="0" w:beforeAutospacing="0" w:after="0" w:afterAutospacing="0"/>
        <w:jc w:val="both"/>
        <w:rPr>
          <w:rFonts w:asciiTheme="minorHAnsi" w:hAnsiTheme="minorHAnsi"/>
        </w:rPr>
      </w:pPr>
    </w:p>
    <w:p w:rsidR="00B84053" w:rsidRDefault="007A0B3B" w:rsidP="00571CA6">
      <w:pPr>
        <w:pStyle w:val="NoSpacing"/>
        <w:jc w:val="both"/>
        <w:rPr>
          <w:rFonts w:asciiTheme="minorHAnsi" w:hAnsiTheme="minorHAnsi" w:cs="Arial"/>
          <w:color w:val="000000"/>
          <w:sz w:val="24"/>
          <w:szCs w:val="24"/>
          <w:lang w:val="en"/>
        </w:rPr>
      </w:pPr>
      <w:r w:rsidRPr="00B84053">
        <w:rPr>
          <w:rFonts w:asciiTheme="minorHAnsi" w:hAnsiTheme="minorHAnsi" w:cs="Arial"/>
          <w:color w:val="000000"/>
          <w:sz w:val="24"/>
          <w:szCs w:val="24"/>
          <w:lang w:val="en"/>
        </w:rPr>
        <w:t xml:space="preserve">The Christian definition of “grace” is unmerited </w:t>
      </w:r>
      <w:proofErr w:type="spellStart"/>
      <w:r w:rsidRPr="00B84053">
        <w:rPr>
          <w:rFonts w:asciiTheme="minorHAnsi" w:hAnsiTheme="minorHAnsi" w:cs="Arial"/>
          <w:color w:val="000000"/>
          <w:sz w:val="24"/>
          <w:szCs w:val="24"/>
          <w:lang w:val="en"/>
        </w:rPr>
        <w:t>favour</w:t>
      </w:r>
      <w:proofErr w:type="spellEnd"/>
      <w:r w:rsidRPr="00B84053">
        <w:rPr>
          <w:rFonts w:asciiTheme="minorHAnsi" w:hAnsiTheme="minorHAnsi" w:cs="Arial"/>
          <w:color w:val="000000"/>
          <w:sz w:val="24"/>
          <w:szCs w:val="24"/>
          <w:lang w:val="en"/>
        </w:rPr>
        <w:t xml:space="preserve">, mercy or clemency. Problem </w:t>
      </w:r>
      <w:proofErr w:type="gramStart"/>
      <w:r w:rsidRPr="00B84053">
        <w:rPr>
          <w:rFonts w:asciiTheme="minorHAnsi" w:hAnsiTheme="minorHAnsi" w:cs="Arial"/>
          <w:color w:val="000000"/>
          <w:sz w:val="24"/>
          <w:szCs w:val="24"/>
          <w:lang w:val="en"/>
        </w:rPr>
        <w:t>is,</w:t>
      </w:r>
      <w:proofErr w:type="gramEnd"/>
      <w:r w:rsidRPr="00B84053">
        <w:rPr>
          <w:rFonts w:asciiTheme="minorHAnsi" w:hAnsiTheme="minorHAnsi" w:cs="Arial"/>
          <w:color w:val="000000"/>
          <w:sz w:val="24"/>
          <w:szCs w:val="24"/>
          <w:lang w:val="en"/>
        </w:rPr>
        <w:t xml:space="preserve"> the word “mercy,” which appears in Scripture alongside grace means the same thing. </w:t>
      </w:r>
    </w:p>
    <w:p w:rsidR="0070779F" w:rsidRDefault="0070779F" w:rsidP="00571CA6">
      <w:pPr>
        <w:pStyle w:val="NoSpacing"/>
        <w:jc w:val="both"/>
        <w:rPr>
          <w:rFonts w:asciiTheme="minorHAnsi" w:hAnsiTheme="minorHAnsi" w:cs="Arial"/>
          <w:color w:val="000000"/>
          <w:sz w:val="24"/>
          <w:szCs w:val="24"/>
          <w:lang w:val="en"/>
        </w:rPr>
      </w:pPr>
    </w:p>
    <w:p w:rsidR="0070779F" w:rsidRPr="0070779F" w:rsidRDefault="0070779F" w:rsidP="00571CA6">
      <w:pPr>
        <w:pStyle w:val="NoSpacing"/>
        <w:jc w:val="both"/>
        <w:rPr>
          <w:rFonts w:cs="Arial"/>
          <w:color w:val="000000"/>
          <w:sz w:val="24"/>
          <w:szCs w:val="24"/>
        </w:rPr>
      </w:pPr>
      <w:r w:rsidRPr="0070779F">
        <w:rPr>
          <w:rFonts w:cs="Arial"/>
          <w:color w:val="000000"/>
          <w:sz w:val="24"/>
          <w:szCs w:val="24"/>
        </w:rPr>
        <w:t xml:space="preserve">It is like the new Believer that is pulled over for breaking the speed limit. The patrolman walks and inquires why the driver has broken the speed limit. The Believer say, </w:t>
      </w:r>
      <w:r w:rsidRPr="0070779F">
        <w:rPr>
          <w:rFonts w:cs="Arial"/>
          <w:b/>
          <w:bCs/>
          <w:color w:val="000000"/>
          <w:sz w:val="24"/>
          <w:szCs w:val="24"/>
        </w:rPr>
        <w:t>“You don’t understand Mr. Officer I am not under the LAW, I got saved now I’m under GRACE.</w:t>
      </w:r>
      <w:r w:rsidRPr="0070779F">
        <w:rPr>
          <w:rFonts w:cs="Arial"/>
          <w:color w:val="000000"/>
          <w:sz w:val="24"/>
          <w:szCs w:val="24"/>
        </w:rPr>
        <w:t>” The patrolman says, “Would you like to be under arrest?”</w:t>
      </w:r>
    </w:p>
    <w:p w:rsidR="0070779F" w:rsidRPr="0070779F" w:rsidRDefault="0070779F" w:rsidP="00571CA6">
      <w:pPr>
        <w:pStyle w:val="NoSpacing"/>
        <w:jc w:val="both"/>
        <w:rPr>
          <w:rFonts w:cs="Arial"/>
          <w:color w:val="000000"/>
          <w:sz w:val="24"/>
          <w:szCs w:val="24"/>
        </w:rPr>
      </w:pPr>
    </w:p>
    <w:p w:rsidR="0070779F" w:rsidRPr="0070779F" w:rsidRDefault="0070779F" w:rsidP="00571CA6">
      <w:pPr>
        <w:pStyle w:val="NoSpacing"/>
        <w:jc w:val="both"/>
        <w:rPr>
          <w:rFonts w:cs="Arial"/>
          <w:color w:val="000000"/>
          <w:sz w:val="24"/>
          <w:szCs w:val="24"/>
        </w:rPr>
      </w:pPr>
      <w:r w:rsidRPr="0070779F">
        <w:rPr>
          <w:rFonts w:cs="Arial"/>
          <w:color w:val="000000"/>
          <w:sz w:val="24"/>
          <w:szCs w:val="24"/>
        </w:rPr>
        <w:t>If a person does not willingly want to live in the economy of Grace he will be “under the Law”. In other words the Law will arrest your actions and bring charges against you.</w:t>
      </w:r>
    </w:p>
    <w:p w:rsidR="0070779F" w:rsidRPr="0070779F" w:rsidRDefault="0070779F" w:rsidP="00571CA6">
      <w:pPr>
        <w:pStyle w:val="NoSpacing"/>
        <w:jc w:val="both"/>
        <w:rPr>
          <w:rFonts w:cs="Arial"/>
          <w:color w:val="000000"/>
          <w:sz w:val="24"/>
          <w:szCs w:val="24"/>
        </w:rPr>
      </w:pPr>
    </w:p>
    <w:p w:rsidR="0070779F" w:rsidRPr="0070779F" w:rsidRDefault="0070779F" w:rsidP="00571CA6">
      <w:pPr>
        <w:pStyle w:val="NoSpacing"/>
        <w:jc w:val="both"/>
        <w:rPr>
          <w:rFonts w:cs="Arial"/>
          <w:color w:val="000000"/>
          <w:sz w:val="24"/>
          <w:szCs w:val="24"/>
        </w:rPr>
      </w:pPr>
      <w:r w:rsidRPr="0070779F">
        <w:rPr>
          <w:rFonts w:cs="Arial"/>
          <w:color w:val="000000"/>
          <w:sz w:val="24"/>
          <w:szCs w:val="24"/>
        </w:rPr>
        <w:t xml:space="preserve">At heart, most people are rebels. We do not like to be told what to do. We celebrate rebellion. We view Law as restrictive. </w:t>
      </w:r>
    </w:p>
    <w:p w:rsidR="0070779F" w:rsidRPr="0070779F" w:rsidRDefault="0070779F" w:rsidP="00571CA6">
      <w:pPr>
        <w:pStyle w:val="NoSpacing"/>
        <w:jc w:val="both"/>
        <w:rPr>
          <w:rFonts w:cs="Arial"/>
          <w:color w:val="000000"/>
          <w:sz w:val="24"/>
          <w:szCs w:val="24"/>
        </w:rPr>
      </w:pPr>
    </w:p>
    <w:p w:rsidR="0070779F" w:rsidRPr="0070779F" w:rsidRDefault="0070779F" w:rsidP="00571CA6">
      <w:pPr>
        <w:pStyle w:val="NoSpacing"/>
        <w:jc w:val="both"/>
        <w:rPr>
          <w:rFonts w:cs="Arial"/>
          <w:color w:val="000000"/>
          <w:sz w:val="24"/>
          <w:szCs w:val="24"/>
        </w:rPr>
      </w:pPr>
      <w:r w:rsidRPr="0070779F">
        <w:rPr>
          <w:rFonts w:cs="Arial"/>
          <w:color w:val="000000"/>
          <w:sz w:val="24"/>
          <w:szCs w:val="24"/>
        </w:rPr>
        <w:t>There are those that put two fingers up and with a faraway look in their eyes that betray past euphoria say, “God is love, man!” That might have played well at Woodstock but it if you mean by this He is anti-Law you are woefully mistaken.</w:t>
      </w:r>
    </w:p>
    <w:p w:rsidR="0070779F" w:rsidRPr="0070779F" w:rsidRDefault="0070779F" w:rsidP="0070779F">
      <w:pPr>
        <w:pStyle w:val="NoSpacing"/>
        <w:rPr>
          <w:rFonts w:cs="Arial"/>
          <w:color w:val="000000"/>
          <w:sz w:val="24"/>
          <w:szCs w:val="24"/>
        </w:rPr>
      </w:pPr>
    </w:p>
    <w:p w:rsidR="0070779F" w:rsidRPr="0070779F" w:rsidRDefault="0070779F" w:rsidP="0070779F">
      <w:pPr>
        <w:pStyle w:val="NoSpacing"/>
        <w:rPr>
          <w:rFonts w:cs="Arial"/>
          <w:bCs/>
          <w:color w:val="000000"/>
          <w:sz w:val="24"/>
          <w:szCs w:val="24"/>
        </w:rPr>
      </w:pPr>
      <w:r w:rsidRPr="0070779F">
        <w:rPr>
          <w:rFonts w:cs="Arial"/>
          <w:color w:val="000000"/>
          <w:sz w:val="24"/>
          <w:szCs w:val="24"/>
        </w:rPr>
        <w:t xml:space="preserve">I do agree “Yahweh is love.” However, we need to know what does that mean? </w:t>
      </w:r>
      <w:r w:rsidRPr="0070779F">
        <w:rPr>
          <w:rFonts w:cs="Arial"/>
          <w:bCs/>
          <w:color w:val="000000"/>
          <w:sz w:val="24"/>
          <w:szCs w:val="24"/>
        </w:rPr>
        <w:t xml:space="preserve">What’s our obligation to it? </w:t>
      </w:r>
    </w:p>
    <w:p w:rsidR="0070779F" w:rsidRPr="0070779F" w:rsidRDefault="0070779F" w:rsidP="0070779F">
      <w:pPr>
        <w:pStyle w:val="NoSpacing"/>
        <w:rPr>
          <w:rFonts w:cs="Arial"/>
          <w:color w:val="000000"/>
          <w:sz w:val="24"/>
          <w:szCs w:val="24"/>
        </w:rPr>
      </w:pPr>
    </w:p>
    <w:p w:rsidR="0070779F" w:rsidRPr="0070779F" w:rsidRDefault="006C0807" w:rsidP="0070779F">
      <w:pPr>
        <w:pStyle w:val="NoSpacing"/>
        <w:rPr>
          <w:rFonts w:cs="Arial"/>
          <w:b/>
          <w:color w:val="000000"/>
          <w:sz w:val="24"/>
          <w:szCs w:val="24"/>
        </w:rPr>
      </w:pPr>
      <w:r>
        <w:rPr>
          <w:rFonts w:cs="Arial"/>
          <w:b/>
          <w:color w:val="000000"/>
          <w:sz w:val="24"/>
          <w:szCs w:val="24"/>
        </w:rPr>
        <w:t xml:space="preserve"> </w:t>
      </w:r>
      <w:r w:rsidR="0070779F" w:rsidRPr="0070779F">
        <w:rPr>
          <w:rFonts w:cs="Arial"/>
          <w:b/>
          <w:color w:val="000000"/>
          <w:sz w:val="24"/>
          <w:szCs w:val="24"/>
        </w:rPr>
        <w:t xml:space="preserve">“So in everything, do to others what you would have them do to you, for </w:t>
      </w:r>
      <w:proofErr w:type="gramStart"/>
      <w:r w:rsidR="0070779F" w:rsidRPr="0070779F">
        <w:rPr>
          <w:rFonts w:cs="Arial"/>
          <w:b/>
          <w:color w:val="000000"/>
          <w:sz w:val="24"/>
          <w:szCs w:val="24"/>
        </w:rPr>
        <w:t>this sums</w:t>
      </w:r>
      <w:proofErr w:type="gramEnd"/>
      <w:r w:rsidR="0070779F" w:rsidRPr="0070779F">
        <w:rPr>
          <w:rFonts w:cs="Arial"/>
          <w:b/>
          <w:color w:val="000000"/>
          <w:sz w:val="24"/>
          <w:szCs w:val="24"/>
        </w:rPr>
        <w:t xml:space="preserve"> up the Law and the Prophets.” (Matthew 7:12)</w:t>
      </w:r>
    </w:p>
    <w:p w:rsidR="0070779F" w:rsidRPr="0070779F" w:rsidRDefault="0070779F" w:rsidP="0070779F">
      <w:pPr>
        <w:pStyle w:val="NoSpacing"/>
        <w:rPr>
          <w:rFonts w:cs="Arial"/>
          <w:b/>
          <w:color w:val="000000"/>
          <w:sz w:val="24"/>
          <w:szCs w:val="24"/>
        </w:rPr>
      </w:pPr>
    </w:p>
    <w:p w:rsidR="0070779F" w:rsidRPr="0070779F" w:rsidRDefault="0070779F" w:rsidP="00B84053">
      <w:pPr>
        <w:pStyle w:val="NoSpacing"/>
        <w:rPr>
          <w:rFonts w:cs="Arial"/>
          <w:color w:val="000000"/>
          <w:sz w:val="24"/>
          <w:szCs w:val="24"/>
        </w:rPr>
      </w:pPr>
      <w:r>
        <w:rPr>
          <w:rFonts w:cs="Arial"/>
          <w:color w:val="000000"/>
          <w:sz w:val="24"/>
          <w:szCs w:val="24"/>
        </w:rPr>
        <w:t>Love is the basis of the Law.</w:t>
      </w:r>
    </w:p>
    <w:p w:rsidR="00B84053" w:rsidRDefault="00B84053" w:rsidP="00B84053">
      <w:pPr>
        <w:pStyle w:val="NoSpacing"/>
        <w:rPr>
          <w:rFonts w:asciiTheme="minorHAnsi" w:hAnsiTheme="minorHAnsi" w:cs="Arial"/>
          <w:color w:val="000000"/>
          <w:sz w:val="24"/>
          <w:szCs w:val="24"/>
          <w:lang w:val="en"/>
        </w:rPr>
      </w:pPr>
    </w:p>
    <w:p w:rsidR="00B84053" w:rsidRDefault="00B84053" w:rsidP="00B84053">
      <w:pPr>
        <w:pStyle w:val="NoSpacing"/>
        <w:jc w:val="both"/>
        <w:rPr>
          <w:rFonts w:asciiTheme="minorHAnsi" w:hAnsiTheme="minorHAnsi"/>
          <w:sz w:val="24"/>
          <w:szCs w:val="24"/>
        </w:rPr>
      </w:pPr>
      <w:r>
        <w:rPr>
          <w:rFonts w:asciiTheme="minorHAnsi" w:hAnsiTheme="minorHAnsi"/>
          <w:sz w:val="24"/>
          <w:szCs w:val="24"/>
        </w:rPr>
        <w:t>Our</w:t>
      </w:r>
      <w:r w:rsidRPr="00B84053">
        <w:rPr>
          <w:rFonts w:asciiTheme="minorHAnsi" w:hAnsiTheme="minorHAnsi"/>
          <w:sz w:val="24"/>
          <w:szCs w:val="24"/>
        </w:rPr>
        <w:t xml:space="preserve"> definition of “Grace” is: The unmerited power given to a person to do Yahweh’s will. </w:t>
      </w:r>
    </w:p>
    <w:p w:rsidR="00B84053" w:rsidRPr="00B84053" w:rsidRDefault="00B84053" w:rsidP="00B84053">
      <w:pPr>
        <w:pStyle w:val="NoSpacing"/>
        <w:jc w:val="both"/>
        <w:rPr>
          <w:rFonts w:asciiTheme="minorHAnsi" w:hAnsiTheme="minorHAnsi"/>
          <w:sz w:val="24"/>
          <w:szCs w:val="24"/>
        </w:rPr>
      </w:pPr>
    </w:p>
    <w:p w:rsidR="00B84053" w:rsidRDefault="00B84053" w:rsidP="00B84053">
      <w:pPr>
        <w:spacing w:after="0" w:line="240" w:lineRule="auto"/>
        <w:jc w:val="both"/>
        <w:rPr>
          <w:rFonts w:eastAsia="Calibri" w:cs="Times New Roman"/>
          <w:sz w:val="24"/>
          <w:szCs w:val="24"/>
          <w:lang w:val="en-US"/>
        </w:rPr>
      </w:pPr>
      <w:r w:rsidRPr="00B84053">
        <w:rPr>
          <w:rFonts w:eastAsia="Calibri" w:cs="Times New Roman"/>
          <w:b/>
          <w:bCs/>
          <w:sz w:val="24"/>
          <w:szCs w:val="24"/>
          <w:lang w:val="en-US"/>
        </w:rPr>
        <w:t>“But unto every one of us is given grace according to the measure of the gift of Messiah.” (Ephesians 4:7)</w:t>
      </w:r>
      <w:r w:rsidRPr="00B84053">
        <w:rPr>
          <w:rFonts w:eastAsia="Calibri" w:cs="Times New Roman"/>
          <w:sz w:val="24"/>
          <w:szCs w:val="24"/>
          <w:lang w:val="en-US"/>
        </w:rPr>
        <w:t xml:space="preserve"> </w:t>
      </w:r>
    </w:p>
    <w:p w:rsidR="00B84053" w:rsidRPr="00B84053" w:rsidRDefault="00B84053" w:rsidP="00B84053">
      <w:pPr>
        <w:spacing w:after="0" w:line="240" w:lineRule="auto"/>
        <w:jc w:val="both"/>
        <w:rPr>
          <w:rFonts w:eastAsia="Calibri" w:cs="Times New Roman"/>
          <w:sz w:val="24"/>
          <w:szCs w:val="24"/>
          <w:lang w:val="en-US"/>
        </w:rPr>
      </w:pPr>
    </w:p>
    <w:p w:rsidR="00B84053" w:rsidRDefault="00B84053" w:rsidP="00B84053">
      <w:pPr>
        <w:spacing w:after="0" w:line="240" w:lineRule="auto"/>
        <w:jc w:val="both"/>
        <w:rPr>
          <w:rFonts w:eastAsia="Calibri" w:cs="Times New Roman"/>
          <w:b/>
          <w:bCs/>
          <w:sz w:val="24"/>
          <w:szCs w:val="24"/>
          <w:lang w:val="en-US"/>
        </w:rPr>
      </w:pPr>
      <w:r w:rsidRPr="00B84053">
        <w:rPr>
          <w:rFonts w:eastAsia="Calibri" w:cs="Times New Roman"/>
          <w:b/>
          <w:bCs/>
          <w:sz w:val="24"/>
          <w:szCs w:val="24"/>
          <w:lang w:val="en-US"/>
        </w:rPr>
        <w:t xml:space="preserve">“My grace is sufficient for thee: for my strength is made perfect in weakness.” (2 Corinthians 12:9) </w:t>
      </w:r>
    </w:p>
    <w:p w:rsidR="00B84053" w:rsidRPr="00B84053" w:rsidRDefault="00B84053" w:rsidP="00B84053">
      <w:pPr>
        <w:spacing w:after="0" w:line="240" w:lineRule="auto"/>
        <w:jc w:val="both"/>
        <w:rPr>
          <w:rFonts w:eastAsia="Calibri" w:cs="Times New Roman"/>
          <w:sz w:val="24"/>
          <w:szCs w:val="24"/>
          <w:lang w:val="en-US"/>
        </w:rPr>
      </w:pPr>
    </w:p>
    <w:p w:rsidR="00B84053" w:rsidRPr="00B84053" w:rsidRDefault="00B84053" w:rsidP="00B84053">
      <w:pPr>
        <w:spacing w:after="0" w:line="240" w:lineRule="auto"/>
        <w:jc w:val="both"/>
        <w:rPr>
          <w:rFonts w:eastAsia="Calibri" w:cs="Times New Roman"/>
          <w:sz w:val="24"/>
          <w:szCs w:val="24"/>
          <w:lang w:val="en-US"/>
        </w:rPr>
      </w:pPr>
      <w:r w:rsidRPr="00B84053">
        <w:rPr>
          <w:rFonts w:eastAsia="Calibri" w:cs="Times New Roman"/>
          <w:sz w:val="24"/>
          <w:szCs w:val="24"/>
          <w:lang w:val="en-US"/>
        </w:rPr>
        <w:t>There are 3 dimensions of Grace: unmerited acceptance; empowerment for service and growth; and cleansing from sin.</w:t>
      </w:r>
    </w:p>
    <w:p w:rsidR="00B84053" w:rsidRPr="00B84053" w:rsidRDefault="00B84053" w:rsidP="00B84053">
      <w:pPr>
        <w:pStyle w:val="NormalWeb"/>
        <w:spacing w:before="0" w:beforeAutospacing="0" w:after="0" w:afterAutospacing="0"/>
        <w:jc w:val="both"/>
      </w:pPr>
    </w:p>
    <w:p w:rsidR="00744994" w:rsidRDefault="003D625B" w:rsidP="00315373">
      <w:pPr>
        <w:pStyle w:val="NormalWeb"/>
        <w:spacing w:before="0" w:beforeAutospacing="0" w:after="0"/>
        <w:jc w:val="both"/>
        <w:textAlignment w:val="baseline"/>
        <w:rPr>
          <w:rFonts w:asciiTheme="minorHAnsi" w:eastAsia="Calibri" w:hAnsiTheme="minorHAnsi"/>
          <w:color w:val="000000"/>
          <w:lang w:val="en-US" w:eastAsia="en-US"/>
        </w:rPr>
      </w:pPr>
      <w:r w:rsidRPr="003D625B">
        <w:rPr>
          <w:rFonts w:asciiTheme="minorHAnsi" w:eastAsia="Calibri" w:hAnsiTheme="minorHAnsi"/>
          <w:lang w:val="en-US" w:eastAsia="en-US"/>
        </w:rPr>
        <w:t xml:space="preserve">The Christian Definition of Legalism is: </w:t>
      </w:r>
      <w:r w:rsidRPr="003D625B">
        <w:rPr>
          <w:rFonts w:asciiTheme="minorHAnsi" w:eastAsia="Calibri" w:hAnsiTheme="minorHAnsi"/>
          <w:color w:val="000000"/>
          <w:lang w:val="en-US" w:eastAsia="en-US"/>
        </w:rPr>
        <w:t>Strict, literal adherence to the law or to a particular code, as of religion or morality</w:t>
      </w:r>
      <w:r>
        <w:rPr>
          <w:rFonts w:asciiTheme="minorHAnsi" w:eastAsia="Calibri" w:hAnsiTheme="minorHAnsi"/>
          <w:color w:val="000000"/>
          <w:lang w:val="en-US" w:eastAsia="en-US"/>
        </w:rPr>
        <w:t>.</w:t>
      </w:r>
    </w:p>
    <w:p w:rsidR="001F0929" w:rsidRDefault="001F0929" w:rsidP="001F0929">
      <w:pPr>
        <w:spacing w:after="0" w:line="240" w:lineRule="auto"/>
        <w:rPr>
          <w:rFonts w:eastAsia="Calibri" w:cs="Times New Roman"/>
          <w:sz w:val="24"/>
          <w:szCs w:val="24"/>
          <w:lang w:val="en-US"/>
        </w:rPr>
      </w:pPr>
      <w:r w:rsidRPr="001F0929">
        <w:rPr>
          <w:rFonts w:eastAsia="Calibri" w:cs="Times New Roman"/>
          <w:sz w:val="24"/>
          <w:szCs w:val="24"/>
          <w:lang w:val="en-US"/>
        </w:rPr>
        <w:t>Our definition for legalism would be simply “The Effort of Keeping Torah or anything to earn salvation.”</w:t>
      </w:r>
    </w:p>
    <w:p w:rsidR="0070779F" w:rsidRDefault="0070779F" w:rsidP="001F0929">
      <w:pPr>
        <w:spacing w:after="0" w:line="240" w:lineRule="auto"/>
        <w:rPr>
          <w:rFonts w:eastAsia="Calibri" w:cs="Times New Roman"/>
          <w:sz w:val="24"/>
          <w:szCs w:val="24"/>
          <w:lang w:val="en-US"/>
        </w:rPr>
      </w:pPr>
    </w:p>
    <w:p w:rsidR="0070779F" w:rsidRDefault="0070779F" w:rsidP="0070779F">
      <w:pPr>
        <w:pStyle w:val="NoSpacing"/>
        <w:jc w:val="both"/>
        <w:rPr>
          <w:rFonts w:asciiTheme="minorHAnsi" w:hAnsiTheme="minorHAnsi"/>
          <w:bCs/>
          <w:sz w:val="24"/>
          <w:szCs w:val="24"/>
        </w:rPr>
      </w:pPr>
      <w:r w:rsidRPr="0070779F">
        <w:rPr>
          <w:rFonts w:asciiTheme="minorHAnsi" w:hAnsiTheme="minorHAnsi"/>
          <w:sz w:val="24"/>
          <w:szCs w:val="24"/>
        </w:rPr>
        <w:t>What others call legalism in actuality obedience, the definition of which is: “</w:t>
      </w:r>
      <w:r w:rsidRPr="0070779F">
        <w:rPr>
          <w:rFonts w:asciiTheme="minorHAnsi" w:hAnsiTheme="minorHAnsi"/>
          <w:bCs/>
          <w:sz w:val="24"/>
          <w:szCs w:val="24"/>
        </w:rPr>
        <w:t>The keeping of the commandments because of a love relationship with the commander.  This is the opposite of “legalism.”</w:t>
      </w:r>
    </w:p>
    <w:p w:rsidR="00831456" w:rsidRDefault="00831456" w:rsidP="0070779F">
      <w:pPr>
        <w:pStyle w:val="NoSpacing"/>
        <w:jc w:val="both"/>
        <w:rPr>
          <w:rFonts w:asciiTheme="minorHAnsi" w:hAnsiTheme="minorHAnsi"/>
          <w:bCs/>
          <w:sz w:val="24"/>
          <w:szCs w:val="24"/>
        </w:rPr>
      </w:pPr>
    </w:p>
    <w:p w:rsidR="00831456" w:rsidRPr="005A6122" w:rsidRDefault="00831456" w:rsidP="0070779F">
      <w:pPr>
        <w:pStyle w:val="NoSpacing"/>
        <w:jc w:val="both"/>
        <w:rPr>
          <w:rFonts w:asciiTheme="minorHAnsi" w:hAnsiTheme="minorHAnsi"/>
          <w:b/>
          <w:bCs/>
          <w:sz w:val="28"/>
          <w:szCs w:val="28"/>
          <w:u w:val="single"/>
        </w:rPr>
      </w:pPr>
      <w:r w:rsidRPr="005A6122">
        <w:rPr>
          <w:rFonts w:asciiTheme="minorHAnsi" w:hAnsiTheme="minorHAnsi"/>
          <w:b/>
          <w:bCs/>
          <w:sz w:val="28"/>
          <w:szCs w:val="28"/>
          <w:u w:val="single"/>
        </w:rPr>
        <w:t>Was Sha’ul Anti-Torah?</w:t>
      </w:r>
    </w:p>
    <w:p w:rsidR="00831456" w:rsidRDefault="00831456" w:rsidP="0070779F">
      <w:pPr>
        <w:pStyle w:val="NoSpacing"/>
        <w:jc w:val="both"/>
        <w:rPr>
          <w:rFonts w:asciiTheme="minorHAnsi" w:hAnsiTheme="minorHAnsi"/>
          <w:bCs/>
          <w:sz w:val="24"/>
          <w:szCs w:val="24"/>
        </w:rPr>
      </w:pPr>
    </w:p>
    <w:p w:rsidR="00831456" w:rsidRPr="0070779F" w:rsidRDefault="00831456" w:rsidP="0070779F">
      <w:pPr>
        <w:pStyle w:val="NoSpacing"/>
        <w:jc w:val="both"/>
        <w:rPr>
          <w:rFonts w:asciiTheme="minorHAnsi" w:hAnsiTheme="minorHAnsi"/>
          <w:bCs/>
          <w:sz w:val="24"/>
          <w:szCs w:val="24"/>
        </w:rPr>
      </w:pPr>
      <w:r>
        <w:rPr>
          <w:rFonts w:asciiTheme="minorHAnsi" w:hAnsiTheme="minorHAnsi"/>
          <w:bCs/>
          <w:sz w:val="24"/>
          <w:szCs w:val="24"/>
        </w:rPr>
        <w:t xml:space="preserve">Many cite </w:t>
      </w:r>
      <w:proofErr w:type="spellStart"/>
      <w:r>
        <w:rPr>
          <w:rFonts w:asciiTheme="minorHAnsi" w:hAnsiTheme="minorHAnsi"/>
          <w:bCs/>
          <w:sz w:val="24"/>
          <w:szCs w:val="24"/>
        </w:rPr>
        <w:t>Sha’ul’s</w:t>
      </w:r>
      <w:proofErr w:type="spellEnd"/>
      <w:r>
        <w:rPr>
          <w:rFonts w:asciiTheme="minorHAnsi" w:hAnsiTheme="minorHAnsi"/>
          <w:bCs/>
          <w:sz w:val="24"/>
          <w:szCs w:val="24"/>
        </w:rPr>
        <w:t xml:space="preserve"> teachings as being anti-Torah. </w:t>
      </w:r>
    </w:p>
    <w:p w:rsidR="0070779F" w:rsidRPr="001F0929" w:rsidRDefault="0070779F" w:rsidP="001F0929">
      <w:pPr>
        <w:spacing w:after="0" w:line="240" w:lineRule="auto"/>
        <w:rPr>
          <w:rFonts w:eastAsia="Calibri" w:cs="Times New Roman"/>
          <w:sz w:val="24"/>
          <w:szCs w:val="24"/>
          <w:lang w:val="en-US"/>
        </w:rPr>
      </w:pPr>
    </w:p>
    <w:p w:rsidR="0070779F" w:rsidRDefault="0070779F" w:rsidP="0070779F">
      <w:pPr>
        <w:pStyle w:val="NormalWeb"/>
        <w:spacing w:before="0" w:beforeAutospacing="0" w:after="0" w:afterAutospacing="0"/>
        <w:jc w:val="both"/>
        <w:rPr>
          <w:rFonts w:ascii="Calibri" w:eastAsia="+mn-ea" w:hAnsi="Calibri" w:cs="+mn-cs"/>
          <w:color w:val="000000"/>
          <w:lang w:val="en-US"/>
        </w:rPr>
      </w:pPr>
      <w:r w:rsidRPr="00831456">
        <w:rPr>
          <w:rFonts w:ascii="Calibri" w:eastAsia="+mn-ea" w:hAnsi="Calibri" w:cs="+mn-cs"/>
          <w:b/>
          <w:bCs/>
          <w:color w:val="000000"/>
          <w:lang w:val="en-US"/>
        </w:rPr>
        <w:t>“Bear in mind that our Adonai’s patience means salvation, just as our dear brother Sha’ul also wrote you with the wisdom that Yahweh gave him. He writes the same way in all his letters, speaking in them of these matters. His letters contain some things that are hard to understand, which ignorant and unstable people distort, as they do the other Scriptures, to their own de</w:t>
      </w:r>
      <w:r w:rsidR="00831456" w:rsidRPr="00831456">
        <w:rPr>
          <w:rFonts w:ascii="Calibri" w:eastAsia="+mn-ea" w:hAnsi="Calibri" w:cs="+mn-cs"/>
          <w:b/>
          <w:bCs/>
          <w:color w:val="000000"/>
          <w:lang w:val="en-US"/>
        </w:rPr>
        <w:t>struction.</w:t>
      </w:r>
      <w:r w:rsidRPr="00831456">
        <w:rPr>
          <w:rFonts w:ascii="Calibri" w:eastAsia="+mn-ea" w:hAnsi="Calibri" w:cs="+mn-cs"/>
          <w:b/>
          <w:bCs/>
          <w:color w:val="000000"/>
          <w:lang w:val="en-US"/>
        </w:rPr>
        <w:t xml:space="preserve"> (2 Peter 3:15, 16)</w:t>
      </w:r>
      <w:r w:rsidR="00831456" w:rsidRPr="00831456">
        <w:rPr>
          <w:rFonts w:ascii="Calibri" w:eastAsia="+mn-ea" w:hAnsi="Calibri" w:cs="+mn-cs"/>
          <w:b/>
          <w:color w:val="000000"/>
          <w:lang w:val="en-US"/>
        </w:rPr>
        <w:t>”</w:t>
      </w:r>
    </w:p>
    <w:p w:rsidR="00831456" w:rsidRPr="00831456" w:rsidRDefault="00831456" w:rsidP="0070779F">
      <w:pPr>
        <w:pStyle w:val="NormalWeb"/>
        <w:spacing w:before="0" w:beforeAutospacing="0" w:after="0" w:afterAutospacing="0"/>
        <w:jc w:val="both"/>
      </w:pPr>
    </w:p>
    <w:p w:rsidR="003D625B" w:rsidRDefault="0070779F" w:rsidP="00831456">
      <w:pPr>
        <w:pStyle w:val="NormalWeb"/>
        <w:spacing w:before="0" w:beforeAutospacing="0" w:after="0" w:afterAutospacing="0"/>
        <w:jc w:val="both"/>
        <w:rPr>
          <w:rFonts w:ascii="Calibri" w:eastAsia="+mn-ea" w:hAnsi="Calibri" w:cs="+mn-cs"/>
          <w:color w:val="000000"/>
          <w:lang w:val="en-US"/>
        </w:rPr>
      </w:pPr>
      <w:r w:rsidRPr="00831456">
        <w:rPr>
          <w:rFonts w:ascii="Calibri" w:eastAsia="+mn-ea" w:hAnsi="Calibri" w:cs="+mn-cs"/>
          <w:color w:val="000000"/>
          <w:lang w:val="en-US"/>
        </w:rPr>
        <w:t xml:space="preserve">Tertullian opposes this kind of maneuver. Referring to </w:t>
      </w:r>
      <w:r w:rsidRPr="00831456">
        <w:rPr>
          <w:rFonts w:ascii="Calibri" w:eastAsia="+mn-ea" w:hAnsi="Calibri" w:cs="+mn-cs"/>
          <w:b/>
          <w:bCs/>
          <w:color w:val="000000"/>
          <w:lang w:val="en-US"/>
        </w:rPr>
        <w:t>Romans 7:7</w:t>
      </w:r>
      <w:r w:rsidRPr="00831456">
        <w:rPr>
          <w:rFonts w:ascii="Calibri" w:eastAsia="+mn-ea" w:hAnsi="Calibri" w:cs="+mn-cs"/>
          <w:color w:val="000000"/>
          <w:lang w:val="en-US"/>
        </w:rPr>
        <w:t xml:space="preserve">, to combat the hatred of the Law: “What shall we say then? That the law is sin? Yahweh </w:t>
      </w:r>
      <w:proofErr w:type="spellStart"/>
      <w:r w:rsidRPr="00831456">
        <w:rPr>
          <w:rFonts w:ascii="Calibri" w:eastAsia="+mn-ea" w:hAnsi="Calibri" w:cs="+mn-cs"/>
          <w:color w:val="000000"/>
          <w:lang w:val="en-US"/>
        </w:rPr>
        <w:t>fordid</w:t>
      </w:r>
      <w:proofErr w:type="spellEnd"/>
      <w:r w:rsidRPr="00831456">
        <w:rPr>
          <w:rFonts w:ascii="Calibri" w:eastAsia="+mn-ea" w:hAnsi="Calibri" w:cs="+mn-cs"/>
          <w:color w:val="000000"/>
          <w:lang w:val="en-US"/>
        </w:rPr>
        <w:t>.” Shame on you... Yahweh forbid: the apostle expresses abhorrence of complaint against the law…Yet he adds even more: “The Law is holy, and its commandment is just, and good.”</w:t>
      </w:r>
      <w:r w:rsidRPr="00831456">
        <w:rPr>
          <w:rFonts w:ascii="Calibri" w:eastAsia="+mn-ea" w:hAnsi="Calibri" w:cs="+mn-cs"/>
          <w:color w:val="000000"/>
          <w:position w:val="11"/>
          <w:vertAlign w:val="superscript"/>
          <w:lang w:val="en-US"/>
        </w:rPr>
        <w:t xml:space="preserve"> </w:t>
      </w:r>
      <w:r w:rsidRPr="00831456">
        <w:rPr>
          <w:rFonts w:ascii="Calibri" w:eastAsia="+mn-ea" w:hAnsi="Calibri" w:cs="+mn-cs"/>
          <w:color w:val="000000"/>
          <w:lang w:val="en-US"/>
        </w:rPr>
        <w:t>He ends by saying “you cannot make a promoter of the law into an opponent of it.”</w:t>
      </w:r>
    </w:p>
    <w:p w:rsidR="00831456" w:rsidRDefault="00831456" w:rsidP="00831456">
      <w:pPr>
        <w:pStyle w:val="NormalWeb"/>
        <w:spacing w:before="0" w:beforeAutospacing="0" w:after="0" w:afterAutospacing="0"/>
        <w:jc w:val="both"/>
        <w:rPr>
          <w:rFonts w:ascii="Calibri" w:eastAsia="+mn-ea" w:hAnsi="Calibri" w:cs="+mn-cs"/>
          <w:color w:val="000000"/>
          <w:lang w:val="en-US"/>
        </w:rPr>
      </w:pPr>
    </w:p>
    <w:p w:rsidR="00831456" w:rsidRPr="005A6122" w:rsidRDefault="005A6122" w:rsidP="00831456">
      <w:pPr>
        <w:pStyle w:val="NormalWeb"/>
        <w:spacing w:before="0" w:beforeAutospacing="0" w:after="0" w:afterAutospacing="0"/>
        <w:jc w:val="both"/>
        <w:rPr>
          <w:b/>
          <w:sz w:val="28"/>
          <w:szCs w:val="28"/>
          <w:u w:val="single"/>
        </w:rPr>
      </w:pPr>
      <w:r w:rsidRPr="005A6122">
        <w:rPr>
          <w:rFonts w:ascii="Calibri" w:eastAsia="+mn-ea" w:hAnsi="Calibri" w:cs="+mn-cs"/>
          <w:b/>
          <w:sz w:val="28"/>
          <w:szCs w:val="28"/>
          <w:u w:val="single"/>
          <w:lang w:val="en-US"/>
        </w:rPr>
        <w:t>Jesus Fulfilled the Law</w:t>
      </w:r>
    </w:p>
    <w:p w:rsidR="00831456" w:rsidRPr="00831456" w:rsidRDefault="00831456" w:rsidP="00831456">
      <w:pPr>
        <w:pStyle w:val="NormalWeb"/>
        <w:spacing w:before="0" w:beforeAutospacing="0" w:after="0" w:afterAutospacing="0"/>
        <w:jc w:val="both"/>
      </w:pPr>
    </w:p>
    <w:p w:rsidR="00EC3DB1" w:rsidRPr="00EC3DB1" w:rsidRDefault="00744994" w:rsidP="00EC3DB1">
      <w:pPr>
        <w:pStyle w:val="NoSpacing"/>
        <w:jc w:val="both"/>
        <w:rPr>
          <w:rFonts w:asciiTheme="minorHAnsi" w:hAnsiTheme="minorHAnsi"/>
          <w:sz w:val="24"/>
          <w:szCs w:val="24"/>
        </w:rPr>
      </w:pPr>
      <w:r w:rsidRPr="00EC3DB1">
        <w:rPr>
          <w:rFonts w:asciiTheme="minorHAnsi" w:hAnsiTheme="minorHAnsi" w:cs="Arial"/>
          <w:color w:val="000000"/>
          <w:sz w:val="24"/>
          <w:szCs w:val="24"/>
          <w:lang w:val="en"/>
        </w:rPr>
        <w:t xml:space="preserve">Another verse often cited to support that the Torah is done away with is </w:t>
      </w:r>
      <w:r w:rsidR="00831456" w:rsidRPr="00EC3DB1">
        <w:rPr>
          <w:rFonts w:asciiTheme="minorHAnsi" w:hAnsiTheme="minorHAnsi" w:cs="Arial"/>
          <w:color w:val="000000"/>
          <w:sz w:val="24"/>
          <w:szCs w:val="24"/>
          <w:lang w:val="en"/>
        </w:rPr>
        <w:t xml:space="preserve">that Jesus </w:t>
      </w:r>
      <w:proofErr w:type="spellStart"/>
      <w:r w:rsidR="00831456" w:rsidRPr="00EC3DB1">
        <w:rPr>
          <w:rFonts w:asciiTheme="minorHAnsi" w:hAnsiTheme="minorHAnsi" w:cs="Arial"/>
          <w:color w:val="000000"/>
          <w:sz w:val="24"/>
          <w:szCs w:val="24"/>
          <w:lang w:val="en"/>
        </w:rPr>
        <w:t>fulfi</w:t>
      </w:r>
      <w:proofErr w:type="spellEnd"/>
      <w:r w:rsidR="00EC3DB1" w:rsidRPr="00EC3DB1">
        <w:rPr>
          <w:rFonts w:asciiTheme="minorHAnsi" w:hAnsiTheme="minorHAnsi"/>
          <w:sz w:val="24"/>
          <w:szCs w:val="24"/>
        </w:rPr>
        <w:t xml:space="preserve"> </w:t>
      </w:r>
      <w:proofErr w:type="spellStart"/>
      <w:r w:rsidR="00EC3DB1" w:rsidRPr="00EC3DB1">
        <w:rPr>
          <w:rFonts w:asciiTheme="minorHAnsi" w:hAnsiTheme="minorHAnsi"/>
          <w:sz w:val="24"/>
          <w:szCs w:val="24"/>
        </w:rPr>
        <w:t>YahShua</w:t>
      </w:r>
      <w:proofErr w:type="spellEnd"/>
      <w:r w:rsidR="00EC3DB1" w:rsidRPr="00EC3DB1">
        <w:rPr>
          <w:rFonts w:asciiTheme="minorHAnsi" w:hAnsiTheme="minorHAnsi"/>
          <w:sz w:val="24"/>
          <w:szCs w:val="24"/>
        </w:rPr>
        <w:t xml:space="preserve"> said: </w:t>
      </w:r>
      <w:r w:rsidR="00EC3DB1" w:rsidRPr="00EC3DB1">
        <w:rPr>
          <w:rFonts w:asciiTheme="minorHAnsi" w:hAnsiTheme="minorHAnsi"/>
          <w:b/>
          <w:bCs/>
          <w:sz w:val="24"/>
          <w:szCs w:val="24"/>
        </w:rPr>
        <w:t xml:space="preserve">“Do not think that I came to destroy the Torah or the </w:t>
      </w:r>
      <w:proofErr w:type="spellStart"/>
      <w:r w:rsidR="00EC3DB1" w:rsidRPr="00EC3DB1">
        <w:rPr>
          <w:rFonts w:asciiTheme="minorHAnsi" w:hAnsiTheme="minorHAnsi"/>
          <w:b/>
          <w:bCs/>
          <w:sz w:val="24"/>
          <w:szCs w:val="24"/>
        </w:rPr>
        <w:t>Naviim</w:t>
      </w:r>
      <w:proofErr w:type="spellEnd"/>
      <w:r w:rsidR="00EC3DB1" w:rsidRPr="00EC3DB1">
        <w:rPr>
          <w:rFonts w:asciiTheme="minorHAnsi" w:hAnsiTheme="minorHAnsi"/>
          <w:sz w:val="24"/>
          <w:szCs w:val="24"/>
        </w:rPr>
        <w:t xml:space="preserve"> (Prophets)</w:t>
      </w:r>
      <w:r w:rsidR="00EC3DB1" w:rsidRPr="00EC3DB1">
        <w:rPr>
          <w:rFonts w:asciiTheme="minorHAnsi" w:hAnsiTheme="minorHAnsi"/>
          <w:b/>
          <w:bCs/>
          <w:sz w:val="24"/>
          <w:szCs w:val="24"/>
        </w:rPr>
        <w:t>. I did not come to destroy but to fulfill</w:t>
      </w:r>
      <w:r w:rsidR="00EC3DB1" w:rsidRPr="00EC3DB1">
        <w:rPr>
          <w:rFonts w:asciiTheme="minorHAnsi" w:hAnsiTheme="minorHAnsi"/>
          <w:sz w:val="24"/>
          <w:szCs w:val="24"/>
        </w:rPr>
        <w:t xml:space="preserve"> (render the full meaning)</w:t>
      </w:r>
      <w:r w:rsidR="00EC3DB1" w:rsidRPr="00EC3DB1">
        <w:rPr>
          <w:rFonts w:asciiTheme="minorHAnsi" w:hAnsiTheme="minorHAnsi"/>
          <w:b/>
          <w:bCs/>
          <w:sz w:val="24"/>
          <w:szCs w:val="24"/>
        </w:rPr>
        <w:t>.</w:t>
      </w:r>
      <w:r w:rsidR="00EC3DB1" w:rsidRPr="00EC3DB1">
        <w:rPr>
          <w:rFonts w:asciiTheme="minorHAnsi" w:hAnsiTheme="minorHAnsi"/>
          <w:b/>
          <w:bCs/>
          <w:sz w:val="24"/>
          <w:szCs w:val="24"/>
          <w:vertAlign w:val="superscript"/>
        </w:rPr>
        <w:t xml:space="preserve"> </w:t>
      </w:r>
      <w:r w:rsidR="00EC3DB1" w:rsidRPr="00EC3DB1">
        <w:rPr>
          <w:rFonts w:asciiTheme="minorHAnsi" w:hAnsiTheme="minorHAnsi"/>
          <w:b/>
          <w:bCs/>
          <w:sz w:val="24"/>
          <w:szCs w:val="24"/>
        </w:rPr>
        <w:t xml:space="preserve">For assuredly, I say to you, till heaven and earth pass away, one yod </w:t>
      </w:r>
      <w:r w:rsidR="00EC3DB1" w:rsidRPr="00EC3DB1">
        <w:rPr>
          <w:rFonts w:asciiTheme="minorHAnsi" w:hAnsiTheme="minorHAnsi"/>
          <w:sz w:val="24"/>
          <w:szCs w:val="24"/>
        </w:rPr>
        <w:t xml:space="preserve">(smallest letter in the </w:t>
      </w:r>
      <w:proofErr w:type="spellStart"/>
      <w:r w:rsidR="00EC3DB1" w:rsidRPr="00EC3DB1">
        <w:rPr>
          <w:rFonts w:asciiTheme="minorHAnsi" w:hAnsiTheme="minorHAnsi"/>
          <w:sz w:val="24"/>
          <w:szCs w:val="24"/>
        </w:rPr>
        <w:t>AlephBet</w:t>
      </w:r>
      <w:proofErr w:type="spellEnd"/>
      <w:proofErr w:type="gramStart"/>
      <w:r w:rsidR="00EC3DB1" w:rsidRPr="00EC3DB1">
        <w:rPr>
          <w:rFonts w:asciiTheme="minorHAnsi" w:hAnsiTheme="minorHAnsi"/>
          <w:sz w:val="24"/>
          <w:szCs w:val="24"/>
        </w:rPr>
        <w:t xml:space="preserve">)  </w:t>
      </w:r>
      <w:r w:rsidR="00EC3DB1" w:rsidRPr="00EC3DB1">
        <w:rPr>
          <w:rFonts w:asciiTheme="minorHAnsi" w:hAnsiTheme="minorHAnsi"/>
          <w:b/>
          <w:bCs/>
          <w:sz w:val="24"/>
          <w:szCs w:val="24"/>
        </w:rPr>
        <w:t>or</w:t>
      </w:r>
      <w:proofErr w:type="gramEnd"/>
      <w:r w:rsidR="00EC3DB1" w:rsidRPr="00EC3DB1">
        <w:rPr>
          <w:rFonts w:asciiTheme="minorHAnsi" w:hAnsiTheme="minorHAnsi"/>
          <w:b/>
          <w:bCs/>
          <w:sz w:val="24"/>
          <w:szCs w:val="24"/>
        </w:rPr>
        <w:t xml:space="preserve"> one </w:t>
      </w:r>
      <w:proofErr w:type="spellStart"/>
      <w:r w:rsidR="00EC3DB1" w:rsidRPr="00EC3DB1">
        <w:rPr>
          <w:rFonts w:asciiTheme="minorHAnsi" w:hAnsiTheme="minorHAnsi"/>
          <w:b/>
          <w:bCs/>
          <w:sz w:val="24"/>
          <w:szCs w:val="24"/>
        </w:rPr>
        <w:t>taug</w:t>
      </w:r>
      <w:proofErr w:type="spellEnd"/>
      <w:r w:rsidR="00EC3DB1" w:rsidRPr="00EC3DB1">
        <w:rPr>
          <w:rFonts w:asciiTheme="minorHAnsi" w:hAnsiTheme="minorHAnsi"/>
          <w:b/>
          <w:bCs/>
          <w:sz w:val="24"/>
          <w:szCs w:val="24"/>
        </w:rPr>
        <w:t xml:space="preserve"> </w:t>
      </w:r>
      <w:r w:rsidR="00EC3DB1" w:rsidRPr="00EC3DB1">
        <w:rPr>
          <w:rFonts w:asciiTheme="minorHAnsi" w:hAnsiTheme="minorHAnsi"/>
          <w:sz w:val="24"/>
          <w:szCs w:val="24"/>
        </w:rPr>
        <w:t>(accent marks above the letters)</w:t>
      </w:r>
      <w:r w:rsidR="00EC3DB1" w:rsidRPr="00EC3DB1">
        <w:rPr>
          <w:rFonts w:asciiTheme="minorHAnsi" w:hAnsiTheme="minorHAnsi"/>
          <w:b/>
          <w:bCs/>
          <w:sz w:val="24"/>
          <w:szCs w:val="24"/>
        </w:rPr>
        <w:t xml:space="preserve">  will by no means pass from the law till all is fulfilled.</w:t>
      </w:r>
      <w:r w:rsidR="00EC3DB1" w:rsidRPr="00EC3DB1">
        <w:rPr>
          <w:rFonts w:asciiTheme="minorHAnsi" w:hAnsiTheme="minorHAnsi"/>
          <w:b/>
          <w:bCs/>
          <w:sz w:val="24"/>
          <w:szCs w:val="24"/>
          <w:vertAlign w:val="superscript"/>
        </w:rPr>
        <w:t xml:space="preserve"> </w:t>
      </w:r>
      <w:r w:rsidR="00EC3DB1" w:rsidRPr="00EC3DB1">
        <w:rPr>
          <w:rFonts w:asciiTheme="minorHAnsi" w:hAnsiTheme="minorHAnsi"/>
          <w:b/>
          <w:bCs/>
          <w:sz w:val="24"/>
          <w:szCs w:val="24"/>
        </w:rPr>
        <w:t xml:space="preserve">Whoever therefore breaks one of the least of these commandments, and teaches men so, shall be called least in the Kingdom of Heaven; but whoever does and teaches them, he </w:t>
      </w:r>
      <w:r w:rsidR="00EC3DB1" w:rsidRPr="00EC3DB1">
        <w:rPr>
          <w:rFonts w:asciiTheme="minorHAnsi" w:hAnsiTheme="minorHAnsi"/>
          <w:b/>
          <w:bCs/>
          <w:sz w:val="24"/>
          <w:szCs w:val="24"/>
        </w:rPr>
        <w:lastRenderedPageBreak/>
        <w:t>shall be called great in the Kingdom of Heaven.</w:t>
      </w:r>
      <w:r w:rsidR="00EC3DB1" w:rsidRPr="00EC3DB1">
        <w:rPr>
          <w:rFonts w:asciiTheme="minorHAnsi" w:hAnsiTheme="minorHAnsi"/>
          <w:b/>
          <w:bCs/>
          <w:sz w:val="24"/>
          <w:szCs w:val="24"/>
          <w:vertAlign w:val="superscript"/>
        </w:rPr>
        <w:t xml:space="preserve"> </w:t>
      </w:r>
      <w:r w:rsidR="00EC3DB1" w:rsidRPr="00EC3DB1">
        <w:rPr>
          <w:rFonts w:asciiTheme="minorHAnsi" w:hAnsiTheme="minorHAnsi"/>
          <w:b/>
          <w:bCs/>
          <w:sz w:val="24"/>
          <w:szCs w:val="24"/>
        </w:rPr>
        <w:t xml:space="preserve">For I say to you, that unless your righteousness exceeds the righteousness of the Rabbis of the Torah and </w:t>
      </w:r>
      <w:proofErr w:type="spellStart"/>
      <w:r w:rsidR="00EC3DB1" w:rsidRPr="00EC3DB1">
        <w:rPr>
          <w:rFonts w:asciiTheme="minorHAnsi" w:hAnsiTheme="minorHAnsi"/>
          <w:b/>
          <w:bCs/>
          <w:sz w:val="24"/>
          <w:szCs w:val="24"/>
        </w:rPr>
        <w:t>Parushim</w:t>
      </w:r>
      <w:proofErr w:type="spellEnd"/>
      <w:r w:rsidR="00EC3DB1" w:rsidRPr="00EC3DB1">
        <w:rPr>
          <w:rFonts w:asciiTheme="minorHAnsi" w:hAnsiTheme="minorHAnsi"/>
          <w:b/>
          <w:bCs/>
          <w:sz w:val="24"/>
          <w:szCs w:val="24"/>
        </w:rPr>
        <w:t xml:space="preserve"> </w:t>
      </w:r>
      <w:r w:rsidR="00EC3DB1" w:rsidRPr="00EC3DB1">
        <w:rPr>
          <w:rFonts w:asciiTheme="minorHAnsi" w:hAnsiTheme="minorHAnsi"/>
          <w:sz w:val="24"/>
          <w:szCs w:val="24"/>
        </w:rPr>
        <w:t>(Pharisees – separated ones)</w:t>
      </w:r>
      <w:r w:rsidR="00EC3DB1" w:rsidRPr="00EC3DB1">
        <w:rPr>
          <w:rFonts w:asciiTheme="minorHAnsi" w:hAnsiTheme="minorHAnsi"/>
          <w:b/>
          <w:bCs/>
          <w:sz w:val="24"/>
          <w:szCs w:val="24"/>
        </w:rPr>
        <w:t>, you will by no means enter the Kingdom of Heaven.” (Matthew 5:17-20)</w:t>
      </w:r>
      <w:r w:rsidR="00EC3DB1" w:rsidRPr="00EC3DB1">
        <w:rPr>
          <w:rFonts w:asciiTheme="minorHAnsi" w:hAnsiTheme="minorHAnsi"/>
          <w:sz w:val="24"/>
          <w:szCs w:val="24"/>
        </w:rPr>
        <w:t xml:space="preserve"> </w:t>
      </w:r>
    </w:p>
    <w:p w:rsidR="00EC3DB1" w:rsidRPr="00EC3DB1" w:rsidRDefault="00EC3DB1" w:rsidP="00EC3DB1">
      <w:pPr>
        <w:pStyle w:val="NormalWeb"/>
        <w:spacing w:before="0" w:beforeAutospacing="0" w:after="0" w:afterAutospacing="0"/>
        <w:jc w:val="both"/>
        <w:rPr>
          <w:rFonts w:ascii="Calibri" w:eastAsia="+mn-ea" w:hAnsi="Calibri" w:cs="+mn-cs"/>
          <w:color w:val="000000"/>
        </w:rPr>
      </w:pPr>
    </w:p>
    <w:p w:rsidR="003074E3" w:rsidRDefault="00EC3DB1" w:rsidP="003074E3">
      <w:pPr>
        <w:pStyle w:val="NormalWeb"/>
        <w:spacing w:before="0" w:beforeAutospacing="0" w:after="0" w:afterAutospacing="0"/>
        <w:jc w:val="both"/>
      </w:pPr>
      <w:r w:rsidRPr="00EC3DB1">
        <w:rPr>
          <w:rFonts w:ascii="Calibri" w:eastAsia="+mn-ea" w:hAnsi="Calibri" w:cs="+mn-cs"/>
          <w:color w:val="000000"/>
        </w:rPr>
        <w:t xml:space="preserve">Messiah </w:t>
      </w:r>
      <w:proofErr w:type="spellStart"/>
      <w:r w:rsidRPr="00EC3DB1">
        <w:rPr>
          <w:rFonts w:ascii="Calibri" w:eastAsia="+mn-ea" w:hAnsi="Calibri" w:cs="+mn-cs"/>
          <w:color w:val="000000"/>
        </w:rPr>
        <w:t>YahShua</w:t>
      </w:r>
      <w:proofErr w:type="spellEnd"/>
      <w:r w:rsidRPr="00EC3DB1">
        <w:rPr>
          <w:rFonts w:ascii="Calibri" w:eastAsia="+mn-ea" w:hAnsi="Calibri" w:cs="+mn-cs"/>
          <w:color w:val="000000"/>
        </w:rPr>
        <w:t xml:space="preserve"> said,</w:t>
      </w:r>
      <w:r w:rsidRPr="00EC3DB1">
        <w:rPr>
          <w:rFonts w:ascii="Calibri" w:eastAsia="+mn-ea" w:hAnsi="Calibri" w:cs="+mn-cs"/>
          <w:b/>
          <w:bCs/>
          <w:color w:val="000000"/>
        </w:rPr>
        <w:t xml:space="preserve"> “Do not think that I came to destroy the Torah or the </w:t>
      </w:r>
      <w:proofErr w:type="spellStart"/>
      <w:r w:rsidRPr="00EC3DB1">
        <w:rPr>
          <w:rFonts w:ascii="Calibri" w:eastAsia="+mn-ea" w:hAnsi="Calibri" w:cs="+mn-cs"/>
          <w:b/>
          <w:bCs/>
          <w:color w:val="000000"/>
        </w:rPr>
        <w:t>Naviim</w:t>
      </w:r>
      <w:proofErr w:type="spellEnd"/>
      <w:r w:rsidRPr="00EC3DB1">
        <w:rPr>
          <w:rFonts w:ascii="Calibri" w:eastAsia="+mn-ea" w:hAnsi="Calibri" w:cs="+mn-cs"/>
          <w:color w:val="000000"/>
        </w:rPr>
        <w:t xml:space="preserve"> (Prophets)</w:t>
      </w:r>
      <w:r w:rsidRPr="00EC3DB1">
        <w:rPr>
          <w:rFonts w:ascii="Calibri" w:eastAsia="+mn-ea" w:hAnsi="Calibri" w:cs="+mn-cs"/>
          <w:b/>
          <w:bCs/>
          <w:color w:val="000000"/>
        </w:rPr>
        <w:t xml:space="preserve">. I did not come to abolish but to </w:t>
      </w:r>
      <w:proofErr w:type="spellStart"/>
      <w:r w:rsidRPr="00EC3DB1">
        <w:rPr>
          <w:rFonts w:ascii="Calibri" w:eastAsia="+mn-ea" w:hAnsi="Calibri" w:cs="+mn-cs"/>
          <w:b/>
          <w:bCs/>
          <w:color w:val="000000"/>
        </w:rPr>
        <w:t>fulfill</w:t>
      </w:r>
      <w:proofErr w:type="spellEnd"/>
      <w:r w:rsidRPr="00EC3DB1">
        <w:rPr>
          <w:rFonts w:ascii="Calibri" w:eastAsia="+mn-ea" w:hAnsi="Calibri" w:cs="+mn-cs"/>
          <w:b/>
          <w:bCs/>
          <w:color w:val="000000"/>
        </w:rPr>
        <w:t>.” (</w:t>
      </w:r>
      <w:r w:rsidRPr="00EC3DB1">
        <w:rPr>
          <w:rFonts w:ascii="Calibri" w:eastAsia="+mn-ea" w:hAnsi="Calibri" w:cs="+mn-cs"/>
          <w:b/>
          <w:bCs/>
          <w:color w:val="000000"/>
          <w:lang w:val="en-US"/>
        </w:rPr>
        <w:t>Matthew 5:17-18</w:t>
      </w:r>
      <w:r w:rsidRPr="00EC3DB1">
        <w:rPr>
          <w:rFonts w:ascii="Calibri" w:eastAsia="+mn-ea" w:hAnsi="Calibri" w:cs="+mn-cs"/>
          <w:b/>
          <w:bCs/>
          <w:color w:val="000000"/>
        </w:rPr>
        <w:t xml:space="preserve">)  </w:t>
      </w:r>
      <w:r w:rsidRPr="00EC3DB1">
        <w:rPr>
          <w:rFonts w:ascii="Calibri" w:eastAsia="+mn-ea" w:hAnsi="Calibri" w:cs="+mn-cs"/>
          <w:color w:val="000000"/>
        </w:rPr>
        <w:t>The Greek word “</w:t>
      </w:r>
      <w:proofErr w:type="spellStart"/>
      <w:r w:rsidRPr="00EC3DB1">
        <w:rPr>
          <w:rFonts w:ascii="Calibri" w:eastAsia="+mn-ea" w:hAnsi="Calibri" w:cs="+mn-cs"/>
          <w:color w:val="000000"/>
        </w:rPr>
        <w:t>kataluo</w:t>
      </w:r>
      <w:proofErr w:type="spellEnd"/>
      <w:r w:rsidRPr="00EC3DB1">
        <w:rPr>
          <w:rFonts w:ascii="Calibri" w:eastAsia="+mn-ea" w:hAnsi="Calibri" w:cs="+mn-cs"/>
          <w:color w:val="000000"/>
        </w:rPr>
        <w:t>” {</w:t>
      </w:r>
      <w:proofErr w:type="spellStart"/>
      <w:r w:rsidRPr="00EC3DB1">
        <w:rPr>
          <w:rFonts w:ascii="Calibri" w:eastAsia="+mn-ea" w:hAnsi="Calibri" w:cs="+mn-cs"/>
          <w:color w:val="000000"/>
        </w:rPr>
        <w:t>kat</w:t>
      </w:r>
      <w:proofErr w:type="spellEnd"/>
      <w:r w:rsidRPr="00EC3DB1">
        <w:rPr>
          <w:rFonts w:ascii="Calibri" w:eastAsia="+mn-ea" w:hAnsi="Calibri" w:cs="+mn-cs"/>
          <w:color w:val="000000"/>
        </w:rPr>
        <w:t>-al-</w:t>
      </w:r>
      <w:proofErr w:type="spellStart"/>
      <w:r w:rsidRPr="00EC3DB1">
        <w:rPr>
          <w:rFonts w:ascii="Calibri" w:eastAsia="+mn-ea" w:hAnsi="Calibri" w:cs="+mn-cs"/>
          <w:color w:val="000000"/>
        </w:rPr>
        <w:t>oo</w:t>
      </w:r>
      <w:proofErr w:type="spellEnd"/>
      <w:r w:rsidRPr="00EC3DB1">
        <w:rPr>
          <w:rFonts w:ascii="Calibri" w:eastAsia="+mn-ea" w:hAnsi="Calibri" w:cs="+mn-cs"/>
          <w:color w:val="000000"/>
        </w:rPr>
        <w:t>-O} interpreted here as “abolish” was a term used to describe an interpretation that was not correct or subversive.  But the Greek word “</w:t>
      </w:r>
      <w:proofErr w:type="spellStart"/>
      <w:r w:rsidRPr="00EC3DB1">
        <w:rPr>
          <w:rFonts w:ascii="Calibri" w:eastAsia="+mn-ea" w:hAnsi="Calibri" w:cs="+mn-cs"/>
          <w:color w:val="000000"/>
        </w:rPr>
        <w:t>pleroo</w:t>
      </w:r>
      <w:proofErr w:type="spellEnd"/>
      <w:r w:rsidRPr="00EC3DB1">
        <w:rPr>
          <w:rFonts w:ascii="Calibri" w:eastAsia="+mn-ea" w:hAnsi="Calibri" w:cs="+mn-cs"/>
          <w:color w:val="000000"/>
        </w:rPr>
        <w:t>” {play-</w:t>
      </w:r>
      <w:proofErr w:type="spellStart"/>
      <w:r w:rsidRPr="00EC3DB1">
        <w:rPr>
          <w:rFonts w:ascii="Calibri" w:eastAsia="+mn-ea" w:hAnsi="Calibri" w:cs="+mn-cs"/>
          <w:color w:val="000000"/>
        </w:rPr>
        <w:t>ro</w:t>
      </w:r>
      <w:proofErr w:type="spellEnd"/>
      <w:r w:rsidRPr="00EC3DB1">
        <w:rPr>
          <w:rFonts w:ascii="Calibri" w:eastAsia="+mn-ea" w:hAnsi="Calibri" w:cs="+mn-cs"/>
          <w:color w:val="000000"/>
        </w:rPr>
        <w:t>-O} interpreted here as “fulfil” was used to describe a proper interpretation of the Scripture, to rightly divide it, to render the right interpretation, or full meaning.  This word coincides with the Hebrew word “</w:t>
      </w:r>
      <w:proofErr w:type="spellStart"/>
      <w:r w:rsidRPr="00EC3DB1">
        <w:rPr>
          <w:rFonts w:ascii="Calibri" w:eastAsia="+mn-ea" w:hAnsi="Calibri" w:cs="+mn-cs"/>
          <w:color w:val="000000"/>
        </w:rPr>
        <w:t>basar</w:t>
      </w:r>
      <w:proofErr w:type="spellEnd"/>
      <w:r w:rsidRPr="00EC3DB1">
        <w:rPr>
          <w:rFonts w:ascii="Calibri" w:eastAsia="+mn-ea" w:hAnsi="Calibri" w:cs="+mn-cs"/>
          <w:color w:val="000000"/>
        </w:rPr>
        <w:t>” {</w:t>
      </w:r>
      <w:proofErr w:type="spellStart"/>
      <w:r w:rsidRPr="00EC3DB1">
        <w:rPr>
          <w:rFonts w:ascii="Calibri" w:eastAsia="+mn-ea" w:hAnsi="Calibri" w:cs="+mn-cs"/>
          <w:color w:val="000000"/>
        </w:rPr>
        <w:t>baw-sar</w:t>
      </w:r>
      <w:proofErr w:type="spellEnd"/>
      <w:r w:rsidRPr="00EC3DB1">
        <w:rPr>
          <w:rFonts w:ascii="Calibri" w:eastAsia="+mn-ea" w:hAnsi="Calibri" w:cs="+mn-cs"/>
          <w:color w:val="000000"/>
        </w:rPr>
        <w:t xml:space="preserve">'} which means full message or meaning. </w:t>
      </w:r>
    </w:p>
    <w:p w:rsidR="003074E3" w:rsidRDefault="003074E3" w:rsidP="003074E3">
      <w:pPr>
        <w:pStyle w:val="NormalWeb"/>
        <w:spacing w:before="0" w:beforeAutospacing="0" w:after="0" w:afterAutospacing="0"/>
        <w:jc w:val="both"/>
      </w:pPr>
    </w:p>
    <w:p w:rsidR="00EC3DB1" w:rsidRDefault="00EC3DB1" w:rsidP="00EC30B9">
      <w:pPr>
        <w:pStyle w:val="NormalWeb"/>
        <w:spacing w:before="0" w:beforeAutospacing="0" w:after="0" w:afterAutospacing="0"/>
        <w:jc w:val="both"/>
        <w:rPr>
          <w:rFonts w:asciiTheme="minorHAnsi" w:hAnsiTheme="minorHAnsi" w:cs="Arial"/>
          <w:color w:val="000000"/>
          <w:lang w:val="en"/>
        </w:rPr>
      </w:pPr>
      <w:r>
        <w:rPr>
          <w:rFonts w:asciiTheme="minorHAnsi" w:hAnsiTheme="minorHAnsi" w:cs="Arial"/>
          <w:color w:val="000000"/>
          <w:lang w:val="en"/>
        </w:rPr>
        <w:t xml:space="preserve">So no, </w:t>
      </w:r>
      <w:r w:rsidR="003074E3">
        <w:rPr>
          <w:rFonts w:asciiTheme="minorHAnsi" w:hAnsiTheme="minorHAnsi" w:cs="Arial"/>
          <w:color w:val="000000"/>
          <w:lang w:val="en"/>
        </w:rPr>
        <w:t>“</w:t>
      </w:r>
      <w:r>
        <w:rPr>
          <w:rFonts w:asciiTheme="minorHAnsi" w:hAnsiTheme="minorHAnsi" w:cs="Arial"/>
          <w:color w:val="000000"/>
          <w:lang w:val="en"/>
        </w:rPr>
        <w:t>fulfill</w:t>
      </w:r>
      <w:r w:rsidR="003074E3">
        <w:rPr>
          <w:rFonts w:asciiTheme="minorHAnsi" w:hAnsiTheme="minorHAnsi" w:cs="Arial"/>
          <w:color w:val="000000"/>
          <w:lang w:val="en"/>
        </w:rPr>
        <w:t>”</w:t>
      </w:r>
      <w:r>
        <w:rPr>
          <w:rFonts w:asciiTheme="minorHAnsi" w:hAnsiTheme="minorHAnsi" w:cs="Arial"/>
          <w:color w:val="000000"/>
          <w:lang w:val="en"/>
        </w:rPr>
        <w:t xml:space="preserve"> is not implying an end</w:t>
      </w:r>
      <w:r w:rsidR="003074E3">
        <w:rPr>
          <w:rFonts w:asciiTheme="minorHAnsi" w:hAnsiTheme="minorHAnsi" w:cs="Arial"/>
          <w:color w:val="000000"/>
          <w:lang w:val="en"/>
        </w:rPr>
        <w:t xml:space="preserve"> to the Torah. The word “empty,” the opposite of “fill” would have b</w:t>
      </w:r>
      <w:r w:rsidR="00EC30B9">
        <w:rPr>
          <w:rFonts w:asciiTheme="minorHAnsi" w:hAnsiTheme="minorHAnsi" w:cs="Arial"/>
          <w:color w:val="000000"/>
          <w:lang w:val="en"/>
        </w:rPr>
        <w:t>een used had this been the case’</w:t>
      </w:r>
    </w:p>
    <w:p w:rsidR="00EC30B9" w:rsidRPr="00EC30B9" w:rsidRDefault="00EC30B9" w:rsidP="00EC30B9">
      <w:pPr>
        <w:pStyle w:val="NormalWeb"/>
        <w:spacing w:before="0" w:beforeAutospacing="0" w:after="0" w:afterAutospacing="0"/>
        <w:jc w:val="both"/>
      </w:pPr>
    </w:p>
    <w:p w:rsidR="00A414C2" w:rsidRDefault="00A414C2" w:rsidP="00315373">
      <w:pPr>
        <w:pStyle w:val="NormalWeb"/>
        <w:spacing w:before="0" w:beforeAutospacing="0" w:after="0"/>
        <w:jc w:val="both"/>
        <w:textAlignment w:val="baseline"/>
        <w:rPr>
          <w:rFonts w:asciiTheme="minorHAnsi" w:hAnsiTheme="minorHAnsi" w:cs="Arial"/>
          <w:color w:val="000000"/>
          <w:lang w:val="en"/>
        </w:rPr>
      </w:pPr>
      <w:r>
        <w:rPr>
          <w:rFonts w:asciiTheme="minorHAnsi" w:hAnsiTheme="minorHAnsi" w:cs="Arial"/>
          <w:color w:val="000000"/>
          <w:lang w:val="en"/>
        </w:rPr>
        <w:t xml:space="preserve">In actuality, Christianity does not throw out the entire Torah, it simply picks and chooses. Generally speaking, observances that follow the natural laws of nature are usually upheld whilst laws that carry cultural identification are dropped. </w:t>
      </w:r>
    </w:p>
    <w:p w:rsidR="00EC30B9" w:rsidRDefault="00EC30B9" w:rsidP="00CC0C6A">
      <w:pPr>
        <w:pStyle w:val="NormalWeb"/>
        <w:spacing w:before="0" w:beforeAutospacing="0" w:after="0" w:afterAutospacing="0"/>
        <w:jc w:val="both"/>
        <w:rPr>
          <w:rFonts w:ascii="Calibri" w:eastAsia="+mn-ea" w:hAnsi="Calibri" w:cs="+mn-cs"/>
          <w:color w:val="000000"/>
          <w:kern w:val="24"/>
        </w:rPr>
      </w:pPr>
      <w:r w:rsidRPr="00EC30B9">
        <w:rPr>
          <w:rFonts w:ascii="Calibri" w:eastAsia="+mn-ea" w:hAnsi="Calibri" w:cs="+mn-cs"/>
          <w:color w:val="000000"/>
          <w:kern w:val="24"/>
        </w:rPr>
        <w:t>The law against murder, lying, coveting, the law to love your neighbour and respect your parents are all adhered to because they follow natural laws and have no unique national connection. This is called “cherry picking!”</w:t>
      </w:r>
    </w:p>
    <w:p w:rsidR="00E468BA" w:rsidRDefault="00E468BA" w:rsidP="00CC0C6A">
      <w:pPr>
        <w:pStyle w:val="NormalWeb"/>
        <w:spacing w:before="0" w:beforeAutospacing="0" w:after="0" w:afterAutospacing="0"/>
        <w:jc w:val="both"/>
        <w:rPr>
          <w:rFonts w:ascii="Calibri" w:eastAsia="+mn-ea" w:hAnsi="Calibri" w:cs="+mn-cs"/>
          <w:color w:val="000000"/>
          <w:kern w:val="24"/>
        </w:rPr>
      </w:pPr>
    </w:p>
    <w:p w:rsidR="00E468BA" w:rsidRPr="00E468BA" w:rsidRDefault="00E468BA" w:rsidP="00E468BA">
      <w:pPr>
        <w:spacing w:after="0" w:line="240" w:lineRule="auto"/>
        <w:jc w:val="both"/>
        <w:rPr>
          <w:rFonts w:eastAsia="Times New Roman" w:cs="Times New Roman"/>
          <w:sz w:val="24"/>
          <w:szCs w:val="24"/>
        </w:rPr>
      </w:pPr>
      <w:r w:rsidRPr="00E468BA">
        <w:rPr>
          <w:rFonts w:eastAsia="Times New Roman" w:cs="Times New Roman"/>
          <w:sz w:val="24"/>
          <w:szCs w:val="24"/>
        </w:rPr>
        <w:t xml:space="preserve">As we seek the True Light of Torah, </w:t>
      </w:r>
      <w:proofErr w:type="spellStart"/>
      <w:r w:rsidRPr="00E468BA">
        <w:rPr>
          <w:rFonts w:eastAsia="Times New Roman" w:cs="Times New Roman"/>
          <w:sz w:val="24"/>
          <w:szCs w:val="24"/>
        </w:rPr>
        <w:t>Rebbe</w:t>
      </w:r>
      <w:proofErr w:type="spellEnd"/>
      <w:r w:rsidRPr="00E468BA">
        <w:rPr>
          <w:rFonts w:eastAsia="Times New Roman" w:cs="Times New Roman"/>
          <w:sz w:val="24"/>
          <w:szCs w:val="24"/>
        </w:rPr>
        <w:t xml:space="preserve"> </w:t>
      </w:r>
      <w:proofErr w:type="spellStart"/>
      <w:r w:rsidRPr="00E468BA">
        <w:rPr>
          <w:rFonts w:eastAsia="Times New Roman" w:cs="Times New Roman"/>
          <w:sz w:val="24"/>
          <w:szCs w:val="24"/>
        </w:rPr>
        <w:t>YahShua</w:t>
      </w:r>
      <w:proofErr w:type="spellEnd"/>
      <w:r w:rsidRPr="00E468BA">
        <w:rPr>
          <w:rFonts w:eastAsia="Times New Roman" w:cs="Times New Roman"/>
          <w:sz w:val="24"/>
          <w:szCs w:val="24"/>
        </w:rPr>
        <w:t xml:space="preserve"> provides the means by which our fleshly weakness can be overcome and our transgressions of Torah be forgiven as we continue our walk of sanctification continually seeking the greater illumination of the Secrets of Torah in our lives. </w:t>
      </w:r>
    </w:p>
    <w:p w:rsidR="00E468BA" w:rsidRDefault="00E468BA" w:rsidP="00E468BA">
      <w:pPr>
        <w:spacing w:after="0" w:line="240" w:lineRule="auto"/>
        <w:jc w:val="both"/>
        <w:rPr>
          <w:rFonts w:eastAsia="Times New Roman" w:cs="Times New Roman"/>
          <w:b/>
          <w:bCs/>
          <w:sz w:val="24"/>
          <w:szCs w:val="24"/>
        </w:rPr>
      </w:pPr>
    </w:p>
    <w:p w:rsidR="00E468BA" w:rsidRPr="00E468BA" w:rsidRDefault="00E468BA" w:rsidP="00E468BA">
      <w:pPr>
        <w:spacing w:after="0" w:line="240" w:lineRule="auto"/>
        <w:jc w:val="both"/>
        <w:rPr>
          <w:rFonts w:eastAsia="Times New Roman" w:cs="Times New Roman"/>
          <w:b/>
          <w:bCs/>
          <w:sz w:val="24"/>
          <w:szCs w:val="24"/>
        </w:rPr>
      </w:pPr>
      <w:r w:rsidRPr="00E468BA">
        <w:rPr>
          <w:rFonts w:eastAsia="Times New Roman" w:cs="Times New Roman"/>
          <w:b/>
          <w:bCs/>
          <w:sz w:val="24"/>
          <w:szCs w:val="24"/>
        </w:rPr>
        <w:t xml:space="preserve">“For </w:t>
      </w:r>
      <w:proofErr w:type="gramStart"/>
      <w:r w:rsidRPr="00E468BA">
        <w:rPr>
          <w:rFonts w:eastAsia="Times New Roman" w:cs="Times New Roman"/>
          <w:b/>
          <w:bCs/>
          <w:sz w:val="24"/>
          <w:szCs w:val="24"/>
        </w:rPr>
        <w:t>they</w:t>
      </w:r>
      <w:proofErr w:type="gramEnd"/>
      <w:r w:rsidRPr="00E468BA">
        <w:rPr>
          <w:rFonts w:eastAsia="Times New Roman" w:cs="Times New Roman"/>
          <w:b/>
          <w:bCs/>
          <w:sz w:val="24"/>
          <w:szCs w:val="24"/>
        </w:rPr>
        <w:t xml:space="preserve"> being ignorant of Yahweh's righteousness, and going about to establish their own righteousness, have not submitted themselves unto the righteousness of Yahweh. </w:t>
      </w:r>
      <w:proofErr w:type="gramStart"/>
      <w:r w:rsidRPr="00E468BA">
        <w:rPr>
          <w:rFonts w:eastAsia="Times New Roman" w:cs="Times New Roman"/>
          <w:b/>
          <w:bCs/>
          <w:sz w:val="24"/>
          <w:szCs w:val="24"/>
        </w:rPr>
        <w:t>For Messiah is the goal of the Torah for righteousness to everyone that believeth.</w:t>
      </w:r>
      <w:proofErr w:type="gramEnd"/>
      <w:r w:rsidRPr="00E468BA">
        <w:rPr>
          <w:rFonts w:eastAsia="Times New Roman" w:cs="Times New Roman"/>
          <w:b/>
          <w:bCs/>
          <w:sz w:val="24"/>
          <w:szCs w:val="24"/>
        </w:rPr>
        <w:t xml:space="preserve">  For Moses </w:t>
      </w:r>
      <w:proofErr w:type="spellStart"/>
      <w:r w:rsidRPr="00E468BA">
        <w:rPr>
          <w:rFonts w:eastAsia="Times New Roman" w:cs="Times New Roman"/>
          <w:b/>
          <w:bCs/>
          <w:sz w:val="24"/>
          <w:szCs w:val="24"/>
        </w:rPr>
        <w:t>describeth</w:t>
      </w:r>
      <w:proofErr w:type="spellEnd"/>
      <w:r w:rsidRPr="00E468BA">
        <w:rPr>
          <w:rFonts w:eastAsia="Times New Roman" w:cs="Times New Roman"/>
          <w:b/>
          <w:bCs/>
          <w:sz w:val="24"/>
          <w:szCs w:val="24"/>
        </w:rPr>
        <w:t xml:space="preserve"> the righteousness which is of the Torah, that the man which doeth those things shall live by them. (Romans 10:3-5)”</w:t>
      </w:r>
    </w:p>
    <w:p w:rsidR="00E468BA" w:rsidRDefault="00E468BA" w:rsidP="00E468BA">
      <w:pPr>
        <w:spacing w:after="0" w:line="240" w:lineRule="auto"/>
        <w:jc w:val="both"/>
        <w:rPr>
          <w:rFonts w:eastAsia="Times New Roman" w:cs="Times New Roman"/>
          <w:b/>
          <w:bCs/>
          <w:sz w:val="24"/>
          <w:szCs w:val="24"/>
        </w:rPr>
      </w:pPr>
    </w:p>
    <w:p w:rsidR="00E468BA" w:rsidRPr="00E468BA" w:rsidRDefault="00E468BA" w:rsidP="00E468BA">
      <w:pPr>
        <w:spacing w:after="0" w:line="240" w:lineRule="auto"/>
        <w:jc w:val="both"/>
        <w:rPr>
          <w:rFonts w:eastAsia="Times New Roman" w:cs="Times New Roman"/>
          <w:sz w:val="24"/>
          <w:szCs w:val="24"/>
        </w:rPr>
      </w:pPr>
      <w:r w:rsidRPr="00E468BA">
        <w:rPr>
          <w:rFonts w:eastAsia="Times New Roman" w:cs="Times New Roman"/>
          <w:sz w:val="24"/>
          <w:szCs w:val="24"/>
        </w:rPr>
        <w:t>It is through Messiah that we are able to strive to live by the instructions &amp; teachings – Torah - of our Creator – Yahweh.</w:t>
      </w:r>
    </w:p>
    <w:p w:rsidR="00E468BA" w:rsidRDefault="00E468BA" w:rsidP="00E468BA">
      <w:pPr>
        <w:spacing w:after="0" w:line="240" w:lineRule="auto"/>
        <w:jc w:val="both"/>
        <w:rPr>
          <w:rFonts w:eastAsia="Times New Roman" w:cs="Times New Roman"/>
          <w:sz w:val="24"/>
          <w:szCs w:val="24"/>
        </w:rPr>
      </w:pPr>
    </w:p>
    <w:p w:rsidR="00E468BA" w:rsidRPr="00E468BA" w:rsidRDefault="00E468BA" w:rsidP="00E468BA">
      <w:pPr>
        <w:spacing w:after="0" w:line="240" w:lineRule="auto"/>
        <w:jc w:val="both"/>
        <w:rPr>
          <w:rFonts w:eastAsia="Times New Roman" w:cs="Times New Roman"/>
          <w:sz w:val="24"/>
          <w:szCs w:val="24"/>
        </w:rPr>
      </w:pPr>
      <w:r w:rsidRPr="00E468BA">
        <w:rPr>
          <w:rFonts w:eastAsia="Times New Roman" w:cs="Times New Roman"/>
          <w:sz w:val="24"/>
          <w:szCs w:val="24"/>
        </w:rPr>
        <w:t xml:space="preserve">Centuries of Christian Anti-Semitism, </w:t>
      </w:r>
      <w:proofErr w:type="gramStart"/>
      <w:r w:rsidRPr="00E468BA">
        <w:rPr>
          <w:rFonts w:eastAsia="Times New Roman" w:cs="Times New Roman"/>
          <w:sz w:val="24"/>
          <w:szCs w:val="24"/>
        </w:rPr>
        <w:t>Anti-Hebraic,</w:t>
      </w:r>
      <w:proofErr w:type="gramEnd"/>
      <w:r w:rsidRPr="00E468BA">
        <w:rPr>
          <w:rFonts w:eastAsia="Times New Roman" w:cs="Times New Roman"/>
          <w:sz w:val="24"/>
          <w:szCs w:val="24"/>
        </w:rPr>
        <w:t xml:space="preserve"> and Anti-Torah replacement theology has resulted in a religion that promotes darkness and rebellion against Yahweh by ignoring, replacing, or discarding His instructions to mankind.  The Christian belief that the Torah has been abolished would have been viewed as ridiculous and wicked by King Messiah </w:t>
      </w:r>
      <w:proofErr w:type="spellStart"/>
      <w:r w:rsidRPr="00E468BA">
        <w:rPr>
          <w:rFonts w:eastAsia="Times New Roman" w:cs="Times New Roman"/>
          <w:sz w:val="24"/>
          <w:szCs w:val="24"/>
        </w:rPr>
        <w:t>YahShua</w:t>
      </w:r>
      <w:proofErr w:type="spellEnd"/>
      <w:r w:rsidRPr="00E468BA">
        <w:rPr>
          <w:rFonts w:eastAsia="Times New Roman" w:cs="Times New Roman"/>
          <w:sz w:val="24"/>
          <w:szCs w:val="24"/>
        </w:rPr>
        <w:t xml:space="preserve"> and his Talmidim (Disciples). This kind of theology is in direct opposition to the teachings of the man who Christians claim is their Christ.</w:t>
      </w:r>
      <w:r w:rsidRPr="00E468BA">
        <w:rPr>
          <w:rFonts w:eastAsia="Times New Roman" w:cs="Times New Roman"/>
          <w:i/>
          <w:iCs/>
          <w:sz w:val="24"/>
          <w:szCs w:val="24"/>
        </w:rPr>
        <w:t xml:space="preserve"> "The rejection of the Law by Christianity, therefore, was a departure from its Christ."</w:t>
      </w:r>
      <w:r w:rsidRPr="00E468BA">
        <w:rPr>
          <w:rFonts w:eastAsia="Times New Roman" w:cs="Times New Roman"/>
          <w:sz w:val="24"/>
          <w:szCs w:val="24"/>
        </w:rPr>
        <w:t xml:space="preserve"> (Jewish Encyclopaedia, ed. </w:t>
      </w:r>
      <w:proofErr w:type="spellStart"/>
      <w:r w:rsidRPr="00E468BA">
        <w:rPr>
          <w:rFonts w:eastAsia="Times New Roman" w:cs="Times New Roman"/>
          <w:sz w:val="24"/>
          <w:szCs w:val="24"/>
        </w:rPr>
        <w:t>Isidore</w:t>
      </w:r>
      <w:proofErr w:type="spellEnd"/>
      <w:r w:rsidRPr="00E468BA">
        <w:rPr>
          <w:rFonts w:eastAsia="Times New Roman" w:cs="Times New Roman"/>
          <w:sz w:val="24"/>
          <w:szCs w:val="24"/>
        </w:rPr>
        <w:t xml:space="preserve"> Singer New York and London: Funk and </w:t>
      </w:r>
      <w:proofErr w:type="spellStart"/>
      <w:r w:rsidRPr="00E468BA">
        <w:rPr>
          <w:rFonts w:eastAsia="Times New Roman" w:cs="Times New Roman"/>
          <w:sz w:val="24"/>
          <w:szCs w:val="24"/>
        </w:rPr>
        <w:t>Wagnalls</w:t>
      </w:r>
      <w:proofErr w:type="spellEnd"/>
      <w:r w:rsidRPr="00E468BA">
        <w:rPr>
          <w:rFonts w:eastAsia="Times New Roman" w:cs="Times New Roman"/>
          <w:sz w:val="24"/>
          <w:szCs w:val="24"/>
        </w:rPr>
        <w:t>, 1903), Vol.V.</w:t>
      </w:r>
      <w:proofErr w:type="gramStart"/>
      <w:r w:rsidRPr="00E468BA">
        <w:rPr>
          <w:rFonts w:eastAsia="Times New Roman" w:cs="Times New Roman"/>
          <w:sz w:val="24"/>
          <w:szCs w:val="24"/>
        </w:rPr>
        <w:t>,p.52</w:t>
      </w:r>
      <w:proofErr w:type="gramEnd"/>
      <w:r w:rsidRPr="00E468BA">
        <w:rPr>
          <w:rFonts w:eastAsia="Times New Roman" w:cs="Times New Roman"/>
          <w:sz w:val="24"/>
          <w:szCs w:val="24"/>
        </w:rPr>
        <w:t>)</w:t>
      </w:r>
    </w:p>
    <w:p w:rsidR="00E468BA" w:rsidRDefault="00E468BA" w:rsidP="00E468BA">
      <w:pPr>
        <w:pStyle w:val="NormalWeb"/>
        <w:spacing w:before="0" w:beforeAutospacing="0" w:after="0" w:afterAutospacing="0"/>
        <w:jc w:val="both"/>
        <w:rPr>
          <w:rFonts w:asciiTheme="minorHAnsi" w:eastAsia="Calibri" w:hAnsiTheme="minorHAnsi"/>
          <w:lang w:val="en-US" w:eastAsia="en-US"/>
        </w:rPr>
      </w:pPr>
    </w:p>
    <w:p w:rsidR="00E468BA" w:rsidRPr="00E468BA" w:rsidRDefault="00E468BA" w:rsidP="00E468BA">
      <w:pPr>
        <w:pStyle w:val="NormalWeb"/>
        <w:spacing w:before="0" w:beforeAutospacing="0" w:after="0" w:afterAutospacing="0"/>
        <w:jc w:val="both"/>
        <w:rPr>
          <w:rFonts w:asciiTheme="minorHAnsi" w:hAnsiTheme="minorHAnsi"/>
        </w:rPr>
      </w:pPr>
      <w:r w:rsidRPr="00E468BA">
        <w:rPr>
          <w:rFonts w:asciiTheme="minorHAnsi" w:eastAsia="Calibri" w:hAnsiTheme="minorHAnsi"/>
          <w:lang w:val="en-US" w:eastAsia="en-US"/>
        </w:rPr>
        <w:lastRenderedPageBreak/>
        <w:t xml:space="preserve">In order to perpetuate the lie of the death of the Torah, Christian leaders had to reach back into the musty corridors of time and find a theological way of eliminating the bulk of </w:t>
      </w:r>
      <w:proofErr w:type="spellStart"/>
      <w:r w:rsidRPr="00E468BA">
        <w:rPr>
          <w:rFonts w:asciiTheme="minorHAnsi" w:eastAsia="Calibri" w:hAnsiTheme="minorHAnsi"/>
          <w:lang w:val="en-US" w:eastAsia="en-US"/>
        </w:rPr>
        <w:t>Rebbe</w:t>
      </w:r>
      <w:proofErr w:type="spellEnd"/>
      <w:r w:rsidRPr="00E468BA">
        <w:rPr>
          <w:rFonts w:asciiTheme="minorHAnsi" w:eastAsia="Calibri" w:hAnsiTheme="minorHAnsi"/>
          <w:lang w:val="en-US" w:eastAsia="en-US"/>
        </w:rPr>
        <w:t xml:space="preserve"> </w:t>
      </w:r>
      <w:proofErr w:type="spellStart"/>
      <w:r w:rsidRPr="00E468BA">
        <w:rPr>
          <w:rFonts w:asciiTheme="minorHAnsi" w:eastAsia="Calibri" w:hAnsiTheme="minorHAnsi"/>
          <w:lang w:val="en-US" w:eastAsia="en-US"/>
        </w:rPr>
        <w:t>YahShua’s</w:t>
      </w:r>
      <w:proofErr w:type="spellEnd"/>
      <w:r w:rsidRPr="00E468BA">
        <w:rPr>
          <w:rFonts w:asciiTheme="minorHAnsi" w:eastAsia="Calibri" w:hAnsiTheme="minorHAnsi"/>
          <w:lang w:val="en-US" w:eastAsia="en-US"/>
        </w:rPr>
        <w:t xml:space="preserve"> own teachings.  They found this by a slight-of-hand interpretation of the writings of Rabbi Sha’ul, in a way that is un-Hebraic and which Rabbi Sha’ul, that they call Paul (midget), would vehemently oppose.  </w:t>
      </w:r>
    </w:p>
    <w:p w:rsidR="00CC0C6A" w:rsidRPr="00CC0C6A" w:rsidRDefault="00CC0C6A" w:rsidP="00CC0C6A">
      <w:pPr>
        <w:pStyle w:val="NormalWeb"/>
        <w:spacing w:before="0" w:beforeAutospacing="0" w:after="0" w:afterAutospacing="0"/>
        <w:jc w:val="both"/>
      </w:pPr>
    </w:p>
    <w:p w:rsidR="00866772" w:rsidRPr="00866772" w:rsidRDefault="00866772" w:rsidP="00315373">
      <w:pPr>
        <w:pStyle w:val="NormalWeb"/>
        <w:spacing w:before="0" w:beforeAutospacing="0" w:after="0"/>
        <w:jc w:val="both"/>
        <w:textAlignment w:val="baseline"/>
        <w:rPr>
          <w:rFonts w:asciiTheme="minorHAnsi" w:hAnsiTheme="minorHAnsi" w:cs="Arial"/>
          <w:b/>
          <w:color w:val="000000"/>
          <w:sz w:val="28"/>
          <w:szCs w:val="28"/>
          <w:u w:val="single"/>
          <w:lang w:val="en"/>
        </w:rPr>
      </w:pPr>
      <w:r w:rsidRPr="00866772">
        <w:rPr>
          <w:rFonts w:asciiTheme="minorHAnsi" w:hAnsiTheme="minorHAnsi" w:cs="Arial"/>
          <w:b/>
          <w:color w:val="000000"/>
          <w:sz w:val="28"/>
          <w:szCs w:val="28"/>
          <w:u w:val="single"/>
          <w:lang w:val="en"/>
        </w:rPr>
        <w:t>Just for Jews!</w:t>
      </w:r>
    </w:p>
    <w:p w:rsidR="00AA3842" w:rsidRDefault="00A414C2" w:rsidP="00AA3842">
      <w:pPr>
        <w:pStyle w:val="NormalWeb"/>
        <w:spacing w:before="0" w:beforeAutospacing="0" w:after="0"/>
        <w:jc w:val="both"/>
        <w:textAlignment w:val="baseline"/>
        <w:rPr>
          <w:rFonts w:asciiTheme="minorHAnsi" w:hAnsiTheme="minorHAnsi" w:cs="Arial"/>
          <w:lang w:val="en"/>
        </w:rPr>
      </w:pPr>
      <w:r>
        <w:rPr>
          <w:rFonts w:asciiTheme="minorHAnsi" w:hAnsiTheme="minorHAnsi" w:cs="Arial"/>
          <w:color w:val="000000"/>
          <w:lang w:val="en"/>
        </w:rPr>
        <w:t xml:space="preserve">Another argument against keeping the Torah is the belief that the Torah or the Law </w:t>
      </w:r>
      <w:r w:rsidRPr="00AA3842">
        <w:rPr>
          <w:rFonts w:asciiTheme="minorHAnsi" w:hAnsiTheme="minorHAnsi" w:cs="Arial"/>
          <w:lang w:val="en"/>
        </w:rPr>
        <w:t xml:space="preserve">was just for Jews. </w:t>
      </w:r>
    </w:p>
    <w:p w:rsidR="00236D4E" w:rsidRPr="006B74B4" w:rsidRDefault="00236D4E" w:rsidP="00AA3842">
      <w:pPr>
        <w:pStyle w:val="NormalWeb"/>
        <w:spacing w:before="0" w:beforeAutospacing="0" w:after="0"/>
        <w:jc w:val="both"/>
        <w:textAlignment w:val="baseline"/>
        <w:rPr>
          <w:rFonts w:asciiTheme="minorHAnsi" w:hAnsiTheme="minorHAnsi" w:cs="Arial"/>
          <w:color w:val="7F7F7F" w:themeColor="text1" w:themeTint="80"/>
          <w:lang w:val="en"/>
        </w:rPr>
      </w:pPr>
      <w:r w:rsidRPr="006B74B4">
        <w:rPr>
          <w:rFonts w:asciiTheme="minorHAnsi" w:hAnsiTheme="minorHAnsi" w:cs="Arial"/>
          <w:color w:val="7F7F7F" w:themeColor="text1" w:themeTint="80"/>
          <w:lang w:val="en"/>
        </w:rPr>
        <w:t>In addition to this, so-called “Messianic Judaism” and other groups have been teaching “Two Torah” theology.  This is a theology that lays out one path for Jews and another for Gentiles.</w:t>
      </w:r>
    </w:p>
    <w:p w:rsidR="005F1D9B" w:rsidRPr="006B74B4" w:rsidRDefault="005F1D9B" w:rsidP="00AA3842">
      <w:pPr>
        <w:pStyle w:val="NormalWeb"/>
        <w:spacing w:before="0" w:beforeAutospacing="0" w:after="0"/>
        <w:jc w:val="both"/>
        <w:textAlignment w:val="baseline"/>
        <w:rPr>
          <w:rFonts w:asciiTheme="minorHAnsi" w:hAnsiTheme="minorHAnsi" w:cs="Arial"/>
          <w:color w:val="7F7F7F" w:themeColor="text1" w:themeTint="80"/>
          <w:lang w:val="en"/>
        </w:rPr>
      </w:pPr>
      <w:r w:rsidRPr="006B74B4">
        <w:rPr>
          <w:rFonts w:asciiTheme="minorHAnsi" w:hAnsiTheme="minorHAnsi" w:cs="Arial"/>
          <w:color w:val="7F7F7F" w:themeColor="text1" w:themeTint="80"/>
          <w:lang w:val="en"/>
        </w:rPr>
        <w:t>The Systematic theology of the "One Faith Two Expression" theology or "Two Torah" Theology is the theology of much of Messianic Judaism today.</w:t>
      </w:r>
    </w:p>
    <w:p w:rsidR="005F1D9B" w:rsidRPr="006B74B4" w:rsidRDefault="005F1D9B" w:rsidP="00AA3842">
      <w:pPr>
        <w:pStyle w:val="NormalWeb"/>
        <w:spacing w:before="0" w:beforeAutospacing="0" w:after="0"/>
        <w:jc w:val="both"/>
        <w:textAlignment w:val="baseline"/>
        <w:rPr>
          <w:rFonts w:asciiTheme="minorHAnsi" w:hAnsiTheme="minorHAnsi" w:cs="Arial"/>
          <w:color w:val="7F7F7F" w:themeColor="text1" w:themeTint="80"/>
          <w:lang w:val="en"/>
        </w:rPr>
      </w:pPr>
      <w:proofErr w:type="gramStart"/>
      <w:r w:rsidRPr="006B74B4">
        <w:rPr>
          <w:rFonts w:asciiTheme="minorHAnsi" w:hAnsiTheme="minorHAnsi" w:cs="Arial"/>
          <w:color w:val="7F7F7F" w:themeColor="text1" w:themeTint="80"/>
          <w:lang w:val="en"/>
        </w:rPr>
        <w:t>Two Torah Theology</w:t>
      </w:r>
      <w:proofErr w:type="gramEnd"/>
      <w:r w:rsidRPr="006B74B4">
        <w:rPr>
          <w:rFonts w:asciiTheme="minorHAnsi" w:hAnsiTheme="minorHAnsi" w:cs="Arial"/>
          <w:color w:val="7F7F7F" w:themeColor="text1" w:themeTint="80"/>
          <w:lang w:val="en"/>
        </w:rPr>
        <w:t xml:space="preserve"> maintains that the "Church" or "Body of Messiah" is made up of two groups who are united together in one body. The two Groups are Messianic Jews and Gentile Christians. This is illustrated in diagram form on page 46 of his </w:t>
      </w:r>
      <w:r w:rsidRPr="006B74B4">
        <w:rPr>
          <w:rFonts w:asciiTheme="minorHAnsi" w:hAnsiTheme="minorHAnsi" w:cs="Arial"/>
          <w:i/>
          <w:iCs/>
          <w:color w:val="7F7F7F" w:themeColor="text1" w:themeTint="80"/>
          <w:lang w:val="en"/>
        </w:rPr>
        <w:t>Messianic Jewish Manifesto</w:t>
      </w:r>
      <w:r w:rsidRPr="006B74B4">
        <w:rPr>
          <w:rFonts w:asciiTheme="minorHAnsi" w:hAnsiTheme="minorHAnsi" w:cs="Arial"/>
          <w:color w:val="7F7F7F" w:themeColor="text1" w:themeTint="80"/>
          <w:lang w:val="en"/>
        </w:rPr>
        <w:t xml:space="preserve"> with a circle graph. The graph shows the "Church" and "Jewish People" (Israel) as two overlapping circles. The area of the overlap is labeled "Messianic Jews". The chart also places some dots in the "Church" circle but outside the overlap with the "Jewish People" circle and labels this "Jews who are saved and freely choose to express their faith in a non-Jewish context."</w:t>
      </w:r>
      <w:r w:rsidRPr="006B74B4">
        <w:rPr>
          <w:rFonts w:asciiTheme="minorHAnsi" w:hAnsiTheme="minorHAnsi" w:cs="Arial"/>
          <w:color w:val="7F7F7F" w:themeColor="text1" w:themeTint="80"/>
          <w:lang w:val="en"/>
        </w:rPr>
        <w:br/>
      </w:r>
      <w:r w:rsidRPr="006B74B4">
        <w:rPr>
          <w:rFonts w:asciiTheme="minorHAnsi" w:hAnsiTheme="minorHAnsi" w:cs="Arial"/>
          <w:color w:val="7F7F7F" w:themeColor="text1" w:themeTint="80"/>
          <w:lang w:val="en"/>
        </w:rPr>
        <w:br/>
        <w:t>Stern then writes:</w:t>
      </w:r>
    </w:p>
    <w:p w:rsidR="005F1D9B" w:rsidRPr="006B74B4" w:rsidRDefault="005F1D9B" w:rsidP="00AA3842">
      <w:pPr>
        <w:pStyle w:val="NormalWeb"/>
        <w:spacing w:before="0" w:beforeAutospacing="0" w:after="0"/>
        <w:jc w:val="both"/>
        <w:textAlignment w:val="baseline"/>
        <w:rPr>
          <w:rFonts w:asciiTheme="minorHAnsi" w:hAnsiTheme="minorHAnsi" w:cs="Arial"/>
          <w:i/>
          <w:iCs/>
          <w:color w:val="7F7F7F" w:themeColor="text1" w:themeTint="80"/>
          <w:lang w:val="en"/>
        </w:rPr>
      </w:pPr>
      <w:r w:rsidRPr="006B74B4">
        <w:rPr>
          <w:rFonts w:asciiTheme="minorHAnsi" w:hAnsiTheme="minorHAnsi" w:cs="Arial"/>
          <w:i/>
          <w:iCs/>
          <w:color w:val="7F7F7F" w:themeColor="text1" w:themeTint="80"/>
          <w:lang w:val="en"/>
        </w:rPr>
        <w:t>"...the small circle represents the Jews and the large circle the Church, but now they overlap. The intersection of the two circles represents Messianic Jews. ...the remainder of the Church circle represents Gentile Christians." (Messianic Jewish Manifesto p. 46)</w:t>
      </w:r>
    </w:p>
    <w:p w:rsidR="005F1D9B" w:rsidRPr="006B74B4" w:rsidRDefault="005F1D9B" w:rsidP="00AA3842">
      <w:pPr>
        <w:pStyle w:val="NormalWeb"/>
        <w:spacing w:before="0" w:beforeAutospacing="0" w:after="0"/>
        <w:jc w:val="both"/>
        <w:textAlignment w:val="baseline"/>
        <w:rPr>
          <w:rFonts w:asciiTheme="minorHAnsi" w:hAnsiTheme="minorHAnsi" w:cs="Arial"/>
          <w:color w:val="7F7F7F" w:themeColor="text1" w:themeTint="80"/>
          <w:lang w:val="en"/>
        </w:rPr>
      </w:pPr>
      <w:r w:rsidRPr="006B74B4">
        <w:rPr>
          <w:rFonts w:asciiTheme="minorHAnsi" w:hAnsiTheme="minorHAnsi" w:cs="Arial"/>
          <w:color w:val="7F7F7F" w:themeColor="text1" w:themeTint="80"/>
          <w:lang w:val="en"/>
        </w:rPr>
        <w:t>Later in the same book Stern writes:</w:t>
      </w:r>
    </w:p>
    <w:p w:rsidR="005F1D9B" w:rsidRPr="006B74B4" w:rsidRDefault="005F1D9B" w:rsidP="00AA3842">
      <w:pPr>
        <w:pStyle w:val="NormalWeb"/>
        <w:spacing w:before="0" w:beforeAutospacing="0" w:after="0"/>
        <w:jc w:val="both"/>
        <w:textAlignment w:val="baseline"/>
        <w:rPr>
          <w:rFonts w:asciiTheme="minorHAnsi" w:hAnsiTheme="minorHAnsi" w:cs="Arial"/>
          <w:i/>
          <w:iCs/>
          <w:color w:val="7F7F7F" w:themeColor="text1" w:themeTint="80"/>
          <w:lang w:val="en"/>
        </w:rPr>
      </w:pPr>
      <w:r w:rsidRPr="006B74B4">
        <w:rPr>
          <w:rFonts w:asciiTheme="minorHAnsi" w:hAnsiTheme="minorHAnsi" w:cs="Arial"/>
          <w:i/>
          <w:iCs/>
          <w:color w:val="7F7F7F" w:themeColor="text1" w:themeTint="80"/>
          <w:lang w:val="en"/>
        </w:rPr>
        <w:t xml:space="preserve">"The Messianic Jew has two non-neurotic roles to play in the Church. ...the issues </w:t>
      </w:r>
      <w:proofErr w:type="gramStart"/>
      <w:r w:rsidRPr="006B74B4">
        <w:rPr>
          <w:rFonts w:asciiTheme="minorHAnsi" w:hAnsiTheme="minorHAnsi" w:cs="Arial"/>
          <w:i/>
          <w:iCs/>
          <w:color w:val="7F7F7F" w:themeColor="text1" w:themeTint="80"/>
          <w:lang w:val="en"/>
        </w:rPr>
        <w:t>raised</w:t>
      </w:r>
      <w:proofErr w:type="gramEnd"/>
      <w:r w:rsidRPr="006B74B4">
        <w:rPr>
          <w:rFonts w:asciiTheme="minorHAnsi" w:hAnsiTheme="minorHAnsi" w:cs="Arial"/>
          <w:i/>
          <w:iCs/>
          <w:color w:val="7F7F7F" w:themeColor="text1" w:themeTint="80"/>
          <w:lang w:val="en"/>
        </w:rPr>
        <w:t xml:space="preserve"> in this book need to be brought to the attention of all in the Church, Gentile Christians as well as Messianic Jews. ... The second role he has to play is being instrumental in fostering Jewish evangelism, helping the Church..." (ibid p. 71)</w:t>
      </w:r>
    </w:p>
    <w:p w:rsidR="005F1D9B" w:rsidRDefault="005F1D9B" w:rsidP="00AA3842">
      <w:pPr>
        <w:pStyle w:val="NormalWeb"/>
        <w:spacing w:before="0" w:beforeAutospacing="0" w:after="0"/>
        <w:jc w:val="both"/>
        <w:textAlignment w:val="baseline"/>
        <w:rPr>
          <w:rFonts w:asciiTheme="minorHAnsi" w:hAnsiTheme="minorHAnsi" w:cs="Arial"/>
          <w:lang w:val="en"/>
        </w:rPr>
      </w:pPr>
      <w:r>
        <w:rPr>
          <w:rFonts w:asciiTheme="minorHAnsi" w:hAnsiTheme="minorHAnsi" w:cs="Arial"/>
          <w:lang w:val="en"/>
        </w:rPr>
        <w:t xml:space="preserve">This </w:t>
      </w:r>
      <w:proofErr w:type="gramStart"/>
      <w:r>
        <w:rPr>
          <w:rFonts w:asciiTheme="minorHAnsi" w:hAnsiTheme="minorHAnsi" w:cs="Arial"/>
          <w:lang w:val="en"/>
        </w:rPr>
        <w:t>theology,</w:t>
      </w:r>
      <w:proofErr w:type="gramEnd"/>
      <w:r>
        <w:rPr>
          <w:rFonts w:asciiTheme="minorHAnsi" w:hAnsiTheme="minorHAnsi" w:cs="Arial"/>
          <w:lang w:val="en"/>
        </w:rPr>
        <w:t xml:space="preserve"> is wrong, wrong, wrong!</w:t>
      </w:r>
    </w:p>
    <w:p w:rsidR="00AA3842" w:rsidRPr="00AA3842" w:rsidRDefault="00AA3842" w:rsidP="00AA3842">
      <w:pPr>
        <w:pStyle w:val="NormalWeb"/>
        <w:spacing w:before="0" w:beforeAutospacing="0" w:after="0"/>
        <w:jc w:val="both"/>
        <w:textAlignment w:val="baseline"/>
        <w:rPr>
          <w:rFonts w:asciiTheme="minorHAnsi" w:hAnsiTheme="minorHAnsi" w:cs="Arial"/>
          <w:lang w:val="en"/>
        </w:rPr>
      </w:pPr>
      <w:r w:rsidRPr="00AA3842">
        <w:rPr>
          <w:rFonts w:ascii="Calibri" w:eastAsia="+mn-ea" w:hAnsi="Calibri" w:cs="+mn-cs"/>
          <w:bCs/>
          <w:kern w:val="24"/>
          <w:lang w:val="en-US"/>
        </w:rPr>
        <w:t xml:space="preserve">How many tribes </w:t>
      </w:r>
      <w:proofErr w:type="gramStart"/>
      <w:r w:rsidRPr="00AA3842">
        <w:rPr>
          <w:rFonts w:ascii="Calibri" w:eastAsia="+mn-ea" w:hAnsi="Calibri" w:cs="+mn-cs"/>
          <w:bCs/>
          <w:kern w:val="24"/>
          <w:lang w:val="en-US"/>
        </w:rPr>
        <w:t>was</w:t>
      </w:r>
      <w:proofErr w:type="gramEnd"/>
      <w:r w:rsidRPr="00AA3842">
        <w:rPr>
          <w:rFonts w:ascii="Calibri" w:eastAsia="+mn-ea" w:hAnsi="Calibri" w:cs="+mn-cs"/>
          <w:bCs/>
          <w:kern w:val="24"/>
          <w:lang w:val="en-US"/>
        </w:rPr>
        <w:t xml:space="preserve"> at Mount Sinai to receive the Torah?</w:t>
      </w:r>
    </w:p>
    <w:p w:rsidR="00AA3842" w:rsidRDefault="00AA3842" w:rsidP="00AA3842">
      <w:pPr>
        <w:pStyle w:val="NormalWeb"/>
        <w:spacing w:before="384" w:beforeAutospacing="0" w:after="0" w:afterAutospacing="0"/>
        <w:rPr>
          <w:rFonts w:ascii="Calibri" w:eastAsia="+mn-ea" w:hAnsi="Calibri" w:cs="+mn-cs"/>
          <w:bCs/>
          <w:kern w:val="24"/>
          <w:lang w:val="en-US"/>
        </w:rPr>
      </w:pPr>
      <w:r w:rsidRPr="00AA3842">
        <w:rPr>
          <w:rFonts w:ascii="Calibri" w:eastAsia="+mn-ea" w:hAnsi="Calibri" w:cs="+mn-cs"/>
          <w:bCs/>
          <w:kern w:val="24"/>
          <w:lang w:val="en-US"/>
        </w:rPr>
        <w:t>ALL 12 Tribes + their Gentile Companions</w:t>
      </w:r>
    </w:p>
    <w:p w:rsidR="00AA3842" w:rsidRPr="00AA3842" w:rsidRDefault="00AA3842" w:rsidP="00AA3842">
      <w:pPr>
        <w:pStyle w:val="NormalWeb"/>
        <w:spacing w:before="384" w:beforeAutospacing="0" w:after="0" w:afterAutospacing="0"/>
      </w:pPr>
      <w:r w:rsidRPr="00AA3842">
        <w:rPr>
          <w:rFonts w:ascii="Calibri" w:eastAsia="+mn-ea" w:hAnsi="Calibri" w:cs="+mn-cs"/>
          <w:bCs/>
          <w:kern w:val="24"/>
          <w:lang w:val="en-US"/>
        </w:rPr>
        <w:t>How many Tribes were Jewish?</w:t>
      </w:r>
    </w:p>
    <w:p w:rsidR="00AA3842" w:rsidRPr="00AA3842" w:rsidRDefault="00AA3842" w:rsidP="00AA3842">
      <w:pPr>
        <w:pStyle w:val="NormalWeb"/>
        <w:spacing w:before="384" w:beforeAutospacing="0" w:after="0" w:afterAutospacing="0"/>
      </w:pPr>
      <w:r w:rsidRPr="00AA3842">
        <w:rPr>
          <w:rFonts w:ascii="Calibri" w:eastAsia="+mn-ea" w:hAnsi="Calibri" w:cs="+mn-cs"/>
          <w:bCs/>
          <w:kern w:val="24"/>
          <w:lang w:val="en-US"/>
        </w:rPr>
        <w:lastRenderedPageBreak/>
        <w:t>1 Tribe!</w:t>
      </w:r>
    </w:p>
    <w:p w:rsidR="00730737" w:rsidRDefault="008A52E0" w:rsidP="00730737">
      <w:pPr>
        <w:pStyle w:val="NormalWeb"/>
        <w:spacing w:before="384" w:beforeAutospacing="0" w:after="0" w:afterAutospacing="0"/>
        <w:jc w:val="both"/>
        <w:rPr>
          <w:rFonts w:asciiTheme="minorHAnsi" w:hAnsiTheme="minorHAnsi"/>
        </w:rPr>
      </w:pPr>
      <w:r>
        <w:rPr>
          <w:rStyle w:val="tgc"/>
          <w:rFonts w:asciiTheme="minorHAnsi" w:hAnsiTheme="minorHAnsi" w:cs="Arial"/>
          <w:color w:val="222222"/>
        </w:rPr>
        <w:t>The</w:t>
      </w:r>
      <w:r w:rsidR="001F4AEA">
        <w:rPr>
          <w:rStyle w:val="tgc"/>
          <w:rFonts w:asciiTheme="minorHAnsi" w:hAnsiTheme="minorHAnsi" w:cs="Arial"/>
          <w:color w:val="222222"/>
        </w:rPr>
        <w:t xml:space="preserve"> </w:t>
      </w:r>
      <w:r>
        <w:rPr>
          <w:rStyle w:val="tgc"/>
          <w:rFonts w:asciiTheme="minorHAnsi" w:hAnsiTheme="minorHAnsi" w:cs="Arial"/>
          <w:color w:val="222222"/>
        </w:rPr>
        <w:t>other tribes were</w:t>
      </w:r>
      <w:r w:rsidRPr="008A52E0">
        <w:rPr>
          <w:rStyle w:val="tgc"/>
          <w:rFonts w:asciiTheme="minorHAnsi" w:hAnsiTheme="minorHAnsi" w:cs="Arial"/>
          <w:color w:val="222222"/>
        </w:rPr>
        <w:t xml:space="preserve"> </w:t>
      </w:r>
      <w:r w:rsidRPr="008A52E0">
        <w:rPr>
          <w:rStyle w:val="tgc"/>
          <w:rFonts w:asciiTheme="minorHAnsi" w:hAnsiTheme="minorHAnsi" w:cs="Arial"/>
          <w:b/>
          <w:bCs/>
          <w:color w:val="222222"/>
        </w:rPr>
        <w:t>Reuben</w:t>
      </w:r>
      <w:r>
        <w:rPr>
          <w:rStyle w:val="tgc"/>
          <w:rFonts w:asciiTheme="minorHAnsi" w:hAnsiTheme="minorHAnsi" w:cs="Arial"/>
          <w:color w:val="222222"/>
        </w:rPr>
        <w:t>, Simeon</w:t>
      </w:r>
      <w:r w:rsidRPr="008A52E0">
        <w:rPr>
          <w:rStyle w:val="tgc"/>
          <w:rFonts w:asciiTheme="minorHAnsi" w:hAnsiTheme="minorHAnsi" w:cs="Arial"/>
          <w:color w:val="222222"/>
        </w:rPr>
        <w:t xml:space="preserve">, Dan, Naphtali, Gad, </w:t>
      </w:r>
      <w:r w:rsidRPr="008A52E0">
        <w:rPr>
          <w:rStyle w:val="tgc"/>
          <w:rFonts w:asciiTheme="minorHAnsi" w:hAnsiTheme="minorHAnsi" w:cs="Arial"/>
          <w:b/>
          <w:bCs/>
          <w:color w:val="222222"/>
        </w:rPr>
        <w:t>Asher</w:t>
      </w:r>
      <w:r w:rsidRPr="008A52E0">
        <w:rPr>
          <w:rStyle w:val="tgc"/>
          <w:rFonts w:asciiTheme="minorHAnsi" w:hAnsiTheme="minorHAnsi" w:cs="Arial"/>
          <w:color w:val="222222"/>
        </w:rPr>
        <w:t xml:space="preserve">, Issachar, Zebulun, and Benjamin, Manasseh and </w:t>
      </w:r>
      <w:r w:rsidRPr="008A52E0">
        <w:rPr>
          <w:rStyle w:val="tgc"/>
          <w:rFonts w:asciiTheme="minorHAnsi" w:hAnsiTheme="minorHAnsi" w:cs="Arial"/>
          <w:b/>
          <w:bCs/>
          <w:color w:val="222222"/>
        </w:rPr>
        <w:t>Ephraim</w:t>
      </w:r>
      <w:r w:rsidR="001353F6">
        <w:rPr>
          <w:rStyle w:val="tgc"/>
          <w:rFonts w:asciiTheme="minorHAnsi" w:hAnsiTheme="minorHAnsi" w:cs="Arial"/>
          <w:color w:val="222222"/>
        </w:rPr>
        <w:t>.</w:t>
      </w:r>
    </w:p>
    <w:p w:rsidR="00730737" w:rsidRDefault="00571CA6" w:rsidP="00730737">
      <w:pPr>
        <w:pStyle w:val="NormalWeb"/>
        <w:spacing w:before="384" w:beforeAutospacing="0" w:after="0" w:afterAutospacing="0"/>
        <w:jc w:val="both"/>
        <w:rPr>
          <w:rFonts w:asciiTheme="minorHAnsi" w:hAnsiTheme="minorHAnsi" w:cs="Arial"/>
          <w:color w:val="000000"/>
          <w:lang w:val="en"/>
        </w:rPr>
      </w:pPr>
      <w:r>
        <w:rPr>
          <w:rFonts w:asciiTheme="minorHAnsi" w:hAnsiTheme="minorHAnsi" w:cs="Arial"/>
          <w:color w:val="000000"/>
          <w:lang w:val="en"/>
        </w:rPr>
        <w:t>Where are the</w:t>
      </w:r>
      <w:r w:rsidR="00730737">
        <w:rPr>
          <w:rFonts w:asciiTheme="minorHAnsi" w:hAnsiTheme="minorHAnsi" w:cs="Arial"/>
          <w:color w:val="000000"/>
          <w:lang w:val="en"/>
        </w:rPr>
        <w:t xml:space="preserve"> other ones?</w:t>
      </w:r>
    </w:p>
    <w:p w:rsidR="000A77B3" w:rsidRDefault="00571CA6" w:rsidP="000A77B3">
      <w:pPr>
        <w:pStyle w:val="NormalWeb"/>
        <w:spacing w:before="384" w:beforeAutospacing="0" w:after="0" w:afterAutospacing="0"/>
        <w:jc w:val="both"/>
        <w:rPr>
          <w:rFonts w:asciiTheme="minorHAnsi" w:hAnsiTheme="minorHAnsi" w:cs="Arial"/>
          <w:color w:val="000000"/>
          <w:lang w:val="en"/>
        </w:rPr>
      </w:pPr>
      <w:r>
        <w:rPr>
          <w:rFonts w:asciiTheme="minorHAnsi" w:hAnsiTheme="minorHAnsi" w:cs="Arial"/>
          <w:color w:val="000000"/>
          <w:lang w:val="en"/>
        </w:rPr>
        <w:t>Everywhere!</w:t>
      </w:r>
    </w:p>
    <w:p w:rsidR="00E07F72" w:rsidRDefault="001F4AEA" w:rsidP="000A77B3">
      <w:pPr>
        <w:pStyle w:val="NormalWeb"/>
        <w:spacing w:before="384" w:beforeAutospacing="0" w:after="0" w:afterAutospacing="0"/>
        <w:jc w:val="both"/>
        <w:rPr>
          <w:rFonts w:asciiTheme="minorHAnsi" w:hAnsiTheme="minorHAnsi" w:cs="Arial"/>
          <w:color w:val="000000"/>
        </w:rPr>
      </w:pPr>
      <w:r w:rsidRPr="001F4AEA">
        <w:rPr>
          <w:rFonts w:asciiTheme="minorHAnsi" w:hAnsiTheme="minorHAnsi" w:cs="Arial"/>
          <w:color w:val="000000"/>
        </w:rPr>
        <w:t xml:space="preserve">The ten "lost" tribes consisted of the tribes constituted the northern kingdom of Israel that broke away from the kingdom of Judah after the death of King Solomon. </w:t>
      </w:r>
    </w:p>
    <w:p w:rsidR="00E07F72" w:rsidRDefault="00E07F72" w:rsidP="00E07F72">
      <w:pPr>
        <w:pStyle w:val="NormalWeb"/>
        <w:spacing w:before="0" w:beforeAutospacing="0" w:after="0" w:afterAutospacing="0"/>
        <w:jc w:val="both"/>
        <w:rPr>
          <w:rFonts w:ascii="Calibri" w:eastAsia="+mn-ea" w:hAnsi="Calibri" w:cs="+mn-cs"/>
          <w:b/>
          <w:bCs/>
          <w:color w:val="000000"/>
          <w:kern w:val="24"/>
          <w:lang w:val="en-US"/>
        </w:rPr>
      </w:pPr>
    </w:p>
    <w:p w:rsidR="00E07F72" w:rsidRPr="00E07F72" w:rsidRDefault="00E07F72" w:rsidP="00E07F72">
      <w:pPr>
        <w:pStyle w:val="NormalWeb"/>
        <w:spacing w:before="0" w:beforeAutospacing="0" w:after="0" w:afterAutospacing="0"/>
        <w:jc w:val="both"/>
      </w:pPr>
      <w:r w:rsidRPr="00E07F72">
        <w:rPr>
          <w:rFonts w:ascii="Calibri" w:eastAsia="+mn-ea" w:hAnsi="Calibri" w:cs="+mn-cs"/>
          <w:b/>
          <w:bCs/>
          <w:color w:val="000000"/>
          <w:kern w:val="24"/>
          <w:lang w:val="en-US"/>
        </w:rPr>
        <w:t xml:space="preserve">“Yahweh became angry with Solomon …So Yahweh said to Solomon, ‘…you have not kept </w:t>
      </w:r>
      <w:proofErr w:type="gramStart"/>
      <w:r w:rsidRPr="00E07F72">
        <w:rPr>
          <w:rFonts w:ascii="Calibri" w:eastAsia="+mn-ea" w:hAnsi="Calibri" w:cs="+mn-cs"/>
          <w:b/>
          <w:bCs/>
          <w:color w:val="000000"/>
          <w:kern w:val="24"/>
          <w:lang w:val="en-US"/>
        </w:rPr>
        <w:t>My</w:t>
      </w:r>
      <w:proofErr w:type="gramEnd"/>
      <w:r w:rsidRPr="00E07F72">
        <w:rPr>
          <w:rFonts w:ascii="Calibri" w:eastAsia="+mn-ea" w:hAnsi="Calibri" w:cs="+mn-cs"/>
          <w:b/>
          <w:bCs/>
          <w:color w:val="000000"/>
          <w:kern w:val="24"/>
          <w:lang w:val="en-US"/>
        </w:rPr>
        <w:t xml:space="preserve"> covenant …I will most certainly tear the Kingdom away from you and give it to one of your subordinates. Nevertheless, for the sake of David your father, I will not do it during your lifetime. I will tear it out of the hand of your son.  Yet I will not tear the whole kingdom from him, but will give him one tribe for the sake of David My servant and for the sake of Jerusalem, which I have chosen. (1 Kings 11:9-13)’”</w:t>
      </w:r>
    </w:p>
    <w:p w:rsidR="00AE3332" w:rsidRDefault="00AE3332" w:rsidP="00AE3332">
      <w:pPr>
        <w:rPr>
          <w:rFonts w:cs="Arial"/>
          <w:color w:val="000000"/>
          <w:highlight w:val="yellow"/>
        </w:rPr>
      </w:pPr>
    </w:p>
    <w:p w:rsidR="00AE3332" w:rsidRPr="00AE3332" w:rsidRDefault="00AE3332" w:rsidP="00AE3332">
      <w:pPr>
        <w:jc w:val="both"/>
        <w:rPr>
          <w:rFonts w:eastAsia="Times New Roman" w:cs="Times New Roman"/>
          <w:sz w:val="24"/>
          <w:szCs w:val="24"/>
          <w:lang w:val="en-US"/>
        </w:rPr>
      </w:pPr>
      <w:r w:rsidRPr="00AE3332">
        <w:rPr>
          <w:rFonts w:eastAsia="Times New Roman" w:cs="Times New Roman"/>
          <w:sz w:val="24"/>
          <w:szCs w:val="24"/>
          <w:lang w:val="en-US"/>
        </w:rPr>
        <w:t xml:space="preserve">A civil servant to King Solomon named Jeroboam </w:t>
      </w:r>
      <w:r w:rsidR="00037071">
        <w:rPr>
          <w:rFonts w:eastAsia="Times New Roman" w:cs="Times New Roman"/>
          <w:sz w:val="24"/>
          <w:szCs w:val="24"/>
          <w:lang w:val="en-US"/>
        </w:rPr>
        <w:t>observed</w:t>
      </w:r>
      <w:r w:rsidRPr="00AE3332">
        <w:rPr>
          <w:rFonts w:eastAsia="Times New Roman" w:cs="Times New Roman"/>
          <w:sz w:val="24"/>
          <w:szCs w:val="24"/>
          <w:lang w:val="en-US"/>
        </w:rPr>
        <w:t xml:space="preserve"> the widespread discontent among the Ten Tribes</w:t>
      </w:r>
      <w:r w:rsidR="00037071">
        <w:rPr>
          <w:rFonts w:eastAsia="Times New Roman" w:cs="Times New Roman"/>
          <w:sz w:val="24"/>
          <w:szCs w:val="24"/>
          <w:lang w:val="en-US"/>
        </w:rPr>
        <w:t>,</w:t>
      </w:r>
      <w:r w:rsidRPr="00AE3332">
        <w:rPr>
          <w:rFonts w:eastAsia="Times New Roman" w:cs="Times New Roman"/>
          <w:sz w:val="24"/>
          <w:szCs w:val="24"/>
          <w:lang w:val="en-US"/>
        </w:rPr>
        <w:t xml:space="preserve"> caused by the extravagances which marked the reign of Solomon.</w:t>
      </w:r>
      <w:r>
        <w:rPr>
          <w:rFonts w:eastAsia="Times New Roman" w:cs="Times New Roman"/>
          <w:sz w:val="24"/>
          <w:szCs w:val="24"/>
          <w:lang w:val="en-US"/>
        </w:rPr>
        <w:t xml:space="preserve"> It was prophesied to him that if he would remain faithful the Kingship would rightly pass to him. Not satisfied with this he attempted a coup, but when it was put down he fled to Egypt until the death of King Solomon. </w:t>
      </w:r>
    </w:p>
    <w:p w:rsidR="00037071" w:rsidRDefault="00037071" w:rsidP="00037071">
      <w:pPr>
        <w:spacing w:after="0" w:line="240" w:lineRule="auto"/>
        <w:jc w:val="both"/>
        <w:rPr>
          <w:rFonts w:eastAsia="Times New Roman" w:cs="Times New Roman"/>
          <w:sz w:val="24"/>
          <w:szCs w:val="24"/>
          <w:lang w:val="en-US"/>
        </w:rPr>
      </w:pPr>
      <w:r w:rsidRPr="00037071">
        <w:rPr>
          <w:rFonts w:eastAsia="Times New Roman" w:cs="Times New Roman"/>
          <w:sz w:val="24"/>
          <w:szCs w:val="24"/>
          <w:lang w:val="en-US"/>
        </w:rPr>
        <w:t>When the succeeding King</w:t>
      </w:r>
      <w:r w:rsidR="00B5175C">
        <w:rPr>
          <w:rFonts w:eastAsia="Times New Roman" w:cs="Times New Roman"/>
          <w:sz w:val="24"/>
          <w:szCs w:val="24"/>
          <w:lang w:val="en-US"/>
        </w:rPr>
        <w:t xml:space="preserve"> of Israel</w:t>
      </w:r>
      <w:r w:rsidRPr="00037071">
        <w:rPr>
          <w:rFonts w:eastAsia="Times New Roman" w:cs="Times New Roman"/>
          <w:sz w:val="24"/>
          <w:szCs w:val="24"/>
          <w:lang w:val="en-US"/>
        </w:rPr>
        <w:t xml:space="preserve">, </w:t>
      </w:r>
      <w:proofErr w:type="spellStart"/>
      <w:r w:rsidRPr="00037071">
        <w:rPr>
          <w:rFonts w:eastAsia="Times New Roman" w:cs="Times New Roman"/>
          <w:sz w:val="24"/>
          <w:szCs w:val="24"/>
          <w:lang w:val="en-US"/>
        </w:rPr>
        <w:t>Rehoboam</w:t>
      </w:r>
      <w:proofErr w:type="spellEnd"/>
      <w:r w:rsidRPr="00037071">
        <w:rPr>
          <w:rFonts w:eastAsia="Times New Roman" w:cs="Times New Roman"/>
          <w:sz w:val="24"/>
          <w:szCs w:val="24"/>
          <w:lang w:val="en-US"/>
        </w:rPr>
        <w:t xml:space="preserve"> harshly rejected a petition from the Ten Tribes to instate Jeroboam, they withdrew their allegiance to the House of David, seceded from the Commonwealth and proclaimed Jeroboam their king, while only the tribes of Judah and Benjamin remained loyal to King </w:t>
      </w:r>
      <w:proofErr w:type="spellStart"/>
      <w:r w:rsidRPr="00037071">
        <w:rPr>
          <w:rFonts w:eastAsia="Times New Roman" w:cs="Times New Roman"/>
          <w:sz w:val="24"/>
          <w:szCs w:val="24"/>
          <w:lang w:val="en-US"/>
        </w:rPr>
        <w:t>Rehoboam</w:t>
      </w:r>
      <w:proofErr w:type="spellEnd"/>
      <w:r w:rsidRPr="00037071">
        <w:rPr>
          <w:rFonts w:eastAsia="Times New Roman" w:cs="Times New Roman"/>
          <w:sz w:val="24"/>
          <w:szCs w:val="24"/>
          <w:lang w:val="en-US"/>
        </w:rPr>
        <w:t>.</w:t>
      </w:r>
    </w:p>
    <w:p w:rsidR="00037071" w:rsidRDefault="00037071" w:rsidP="00037071">
      <w:pPr>
        <w:spacing w:after="0" w:line="240" w:lineRule="auto"/>
        <w:jc w:val="both"/>
        <w:rPr>
          <w:rFonts w:eastAsia="Times New Roman" w:cs="Times New Roman"/>
          <w:sz w:val="24"/>
          <w:szCs w:val="24"/>
          <w:lang w:val="en-US"/>
        </w:rPr>
      </w:pPr>
    </w:p>
    <w:p w:rsidR="00E07F72" w:rsidRPr="00B5175C" w:rsidRDefault="00037071" w:rsidP="006C0807">
      <w:pPr>
        <w:pStyle w:val="NormalWeb"/>
        <w:spacing w:before="0" w:beforeAutospacing="0" w:after="0" w:afterAutospacing="0"/>
        <w:jc w:val="both"/>
      </w:pPr>
      <w:r w:rsidRPr="00037071">
        <w:rPr>
          <w:rFonts w:ascii="Calibri" w:eastAsia="+mn-ea" w:hAnsi="Calibri" w:cs="+mn-cs"/>
          <w:bCs/>
          <w:color w:val="000000"/>
          <w:kern w:val="24"/>
          <w:lang w:val="en-US"/>
        </w:rPr>
        <w:t>And with this came these parting words,</w:t>
      </w:r>
      <w:r>
        <w:rPr>
          <w:rFonts w:ascii="Calibri" w:eastAsia="+mn-ea" w:hAnsi="Calibri" w:cs="+mn-cs"/>
          <w:b/>
          <w:bCs/>
          <w:color w:val="000000"/>
          <w:kern w:val="24"/>
          <w:lang w:val="en-US"/>
        </w:rPr>
        <w:t xml:space="preserve"> </w:t>
      </w:r>
      <w:r w:rsidRPr="00037071">
        <w:rPr>
          <w:rFonts w:ascii="Calibri" w:eastAsia="+mn-ea" w:hAnsi="Calibri" w:cs="+mn-cs"/>
          <w:b/>
          <w:bCs/>
          <w:color w:val="000000"/>
          <w:kern w:val="24"/>
          <w:lang w:val="en-US"/>
        </w:rPr>
        <w:t>“</w:t>
      </w:r>
      <w:proofErr w:type="gramStart"/>
      <w:r w:rsidRPr="00037071">
        <w:rPr>
          <w:rFonts w:ascii="Calibri" w:eastAsia="+mn-ea" w:hAnsi="Calibri" w:cs="+mn-cs"/>
          <w:b/>
          <w:bCs/>
          <w:color w:val="000000"/>
          <w:kern w:val="24"/>
          <w:lang w:val="en-US"/>
        </w:rPr>
        <w:t>‘What</w:t>
      </w:r>
      <w:proofErr w:type="gramEnd"/>
      <w:r w:rsidRPr="00037071">
        <w:rPr>
          <w:rFonts w:ascii="Calibri" w:eastAsia="+mn-ea" w:hAnsi="Calibri" w:cs="+mn-cs"/>
          <w:b/>
          <w:bCs/>
          <w:color w:val="000000"/>
          <w:kern w:val="24"/>
          <w:lang w:val="en-US"/>
        </w:rPr>
        <w:t xml:space="preserve"> share do we have in David, what part in Jesse's son? To your tents, O Israel! Look after your own house, O David!’ So the Israelite</w:t>
      </w:r>
      <w:r w:rsidR="006C0807">
        <w:rPr>
          <w:rFonts w:ascii="Calibri" w:eastAsia="+mn-ea" w:hAnsi="Calibri" w:cs="+mn-cs"/>
          <w:b/>
          <w:bCs/>
          <w:color w:val="000000"/>
          <w:kern w:val="24"/>
          <w:lang w:val="en-US"/>
        </w:rPr>
        <w:t>s went home.  (1 Kings 12:16-17</w:t>
      </w:r>
      <w:r w:rsidRPr="00037071">
        <w:rPr>
          <w:rFonts w:ascii="Calibri" w:eastAsia="+mn-ea" w:hAnsi="Calibri" w:cs="+mn-cs"/>
          <w:b/>
          <w:bCs/>
          <w:color w:val="000000"/>
          <w:kern w:val="24"/>
          <w:lang w:val="en-US"/>
        </w:rPr>
        <w:t>)”</w:t>
      </w:r>
    </w:p>
    <w:p w:rsidR="006C0807" w:rsidRDefault="001F4AEA" w:rsidP="000A77B3">
      <w:pPr>
        <w:pStyle w:val="NormalWeb"/>
        <w:spacing w:before="384" w:beforeAutospacing="0" w:after="0" w:afterAutospacing="0"/>
        <w:jc w:val="both"/>
        <w:rPr>
          <w:rFonts w:asciiTheme="minorHAnsi" w:hAnsiTheme="minorHAnsi" w:cs="Arial"/>
          <w:color w:val="000000"/>
        </w:rPr>
      </w:pPr>
      <w:r w:rsidRPr="001F4AEA">
        <w:rPr>
          <w:rFonts w:asciiTheme="minorHAnsi" w:hAnsiTheme="minorHAnsi" w:cs="Arial"/>
          <w:color w:val="000000"/>
        </w:rPr>
        <w:t xml:space="preserve">In 722 BCE, the kingdom of Israel fell to the Assyrians under King </w:t>
      </w:r>
      <w:proofErr w:type="spellStart"/>
      <w:r w:rsidRPr="001F4AEA">
        <w:rPr>
          <w:rFonts w:asciiTheme="minorHAnsi" w:hAnsiTheme="minorHAnsi" w:cs="Arial"/>
          <w:color w:val="000000"/>
        </w:rPr>
        <w:t>Shalmaneser</w:t>
      </w:r>
      <w:proofErr w:type="spellEnd"/>
      <w:r w:rsidRPr="001F4AEA">
        <w:rPr>
          <w:rFonts w:asciiTheme="minorHAnsi" w:hAnsiTheme="minorHAnsi" w:cs="Arial"/>
          <w:color w:val="000000"/>
        </w:rPr>
        <w:t xml:space="preserve">, who deported many Israelites to </w:t>
      </w:r>
      <w:proofErr w:type="spellStart"/>
      <w:r w:rsidRPr="001F4AEA">
        <w:rPr>
          <w:rFonts w:asciiTheme="minorHAnsi" w:hAnsiTheme="minorHAnsi" w:cs="Arial"/>
          <w:color w:val="000000"/>
        </w:rPr>
        <w:t>Halah</w:t>
      </w:r>
      <w:proofErr w:type="spellEnd"/>
      <w:r w:rsidRPr="001F4AEA">
        <w:rPr>
          <w:rFonts w:asciiTheme="minorHAnsi" w:hAnsiTheme="minorHAnsi" w:cs="Arial"/>
          <w:color w:val="000000"/>
        </w:rPr>
        <w:t xml:space="preserve"> and </w:t>
      </w:r>
      <w:proofErr w:type="spellStart"/>
      <w:r w:rsidRPr="001F4AEA">
        <w:rPr>
          <w:rFonts w:asciiTheme="minorHAnsi" w:hAnsiTheme="minorHAnsi" w:cs="Arial"/>
          <w:color w:val="000000"/>
        </w:rPr>
        <w:t>Habor</w:t>
      </w:r>
      <w:proofErr w:type="spellEnd"/>
      <w:r w:rsidRPr="001F4AEA">
        <w:rPr>
          <w:rFonts w:asciiTheme="minorHAnsi" w:hAnsiTheme="minorHAnsi" w:cs="Arial"/>
          <w:color w:val="000000"/>
        </w:rPr>
        <w:t xml:space="preserve"> by the river </w:t>
      </w:r>
      <w:proofErr w:type="spellStart"/>
      <w:r w:rsidRPr="001F4AEA">
        <w:rPr>
          <w:rFonts w:asciiTheme="minorHAnsi" w:hAnsiTheme="minorHAnsi" w:cs="Arial"/>
          <w:color w:val="000000"/>
        </w:rPr>
        <w:t>Gozan</w:t>
      </w:r>
      <w:proofErr w:type="spellEnd"/>
      <w:r w:rsidRPr="001F4AEA">
        <w:rPr>
          <w:rFonts w:asciiTheme="minorHAnsi" w:hAnsiTheme="minorHAnsi" w:cs="Arial"/>
          <w:color w:val="000000"/>
        </w:rPr>
        <w:t xml:space="preserve"> and to the cities of the Medes </w:t>
      </w:r>
      <w:r w:rsidRPr="001F4AEA">
        <w:rPr>
          <w:rFonts w:asciiTheme="minorHAnsi" w:hAnsiTheme="minorHAnsi" w:cs="Arial"/>
          <w:b/>
          <w:color w:val="000000"/>
        </w:rPr>
        <w:t>(II Kings 17:6; 18:11)</w:t>
      </w:r>
      <w:r w:rsidRPr="001F4AEA">
        <w:rPr>
          <w:rFonts w:asciiTheme="minorHAnsi" w:hAnsiTheme="minorHAnsi" w:cs="Arial"/>
          <w:color w:val="000000"/>
        </w:rPr>
        <w:t xml:space="preserve">. </w:t>
      </w:r>
    </w:p>
    <w:p w:rsidR="006C0807" w:rsidRDefault="006C0807" w:rsidP="006C0807">
      <w:pPr>
        <w:pStyle w:val="NormalWeb"/>
        <w:spacing w:before="0" w:beforeAutospacing="0" w:after="0" w:afterAutospacing="0"/>
        <w:jc w:val="both"/>
        <w:rPr>
          <w:rFonts w:ascii="Calibri" w:eastAsia="+mn-ea" w:hAnsi="Calibri" w:cs="+mn-cs"/>
          <w:b/>
          <w:bCs/>
          <w:color w:val="000000"/>
          <w:kern w:val="24"/>
          <w:lang w:val="en-US"/>
        </w:rPr>
      </w:pPr>
    </w:p>
    <w:p w:rsidR="006C0807" w:rsidRDefault="006C0807" w:rsidP="006C0807">
      <w:pPr>
        <w:pStyle w:val="NormalWeb"/>
        <w:spacing w:before="0" w:beforeAutospacing="0" w:after="0" w:afterAutospacing="0"/>
        <w:jc w:val="both"/>
        <w:rPr>
          <w:rFonts w:ascii="Calibri" w:eastAsia="+mn-ea" w:hAnsi="Calibri" w:cs="+mn-cs"/>
          <w:b/>
          <w:bCs/>
          <w:color w:val="000000"/>
          <w:kern w:val="24"/>
          <w:lang w:val="en-US"/>
        </w:rPr>
      </w:pPr>
      <w:r w:rsidRPr="006C0807">
        <w:rPr>
          <w:rFonts w:ascii="Calibri" w:eastAsia="+mn-ea" w:hAnsi="Calibri" w:cs="+mn-cs"/>
          <w:b/>
          <w:bCs/>
          <w:color w:val="000000"/>
          <w:kern w:val="24"/>
          <w:lang w:val="en-US"/>
        </w:rPr>
        <w:t xml:space="preserve">“[Yahweh] will uproot Israel from this good land that he gave to their forefathers and scatter them beyond the River, because they provoked Yahweh to anger by making </w:t>
      </w:r>
      <w:proofErr w:type="spellStart"/>
      <w:r w:rsidRPr="006C0807">
        <w:rPr>
          <w:rFonts w:ascii="Calibri" w:eastAsia="+mn-ea" w:hAnsi="Calibri" w:cs="+mn-cs"/>
          <w:b/>
          <w:bCs/>
          <w:color w:val="000000"/>
          <w:kern w:val="24"/>
          <w:lang w:val="en-US"/>
        </w:rPr>
        <w:t>Asherah</w:t>
      </w:r>
      <w:proofErr w:type="spellEnd"/>
      <w:r w:rsidRPr="006C0807">
        <w:rPr>
          <w:rFonts w:ascii="Calibri" w:eastAsia="+mn-ea" w:hAnsi="Calibri" w:cs="+mn-cs"/>
          <w:b/>
          <w:bCs/>
          <w:color w:val="000000"/>
          <w:kern w:val="24"/>
          <w:lang w:val="en-US"/>
        </w:rPr>
        <w:t xml:space="preserve"> poles. And He will give Israel up because of the sins Jeroboam has committed and has caused Israel to commit. (1 Kings 14:15, 16)”</w:t>
      </w:r>
    </w:p>
    <w:p w:rsidR="006C0807" w:rsidRPr="006C0807" w:rsidRDefault="006C0807" w:rsidP="006C0807">
      <w:pPr>
        <w:pStyle w:val="NormalWeb"/>
        <w:spacing w:before="0" w:beforeAutospacing="0" w:after="0" w:afterAutospacing="0"/>
        <w:jc w:val="both"/>
      </w:pPr>
    </w:p>
    <w:p w:rsidR="006C0807" w:rsidRPr="006C0807" w:rsidRDefault="006C0807" w:rsidP="006C0807">
      <w:pPr>
        <w:pStyle w:val="NormalWeb"/>
        <w:spacing w:before="0" w:beforeAutospacing="0" w:after="0" w:afterAutospacing="0"/>
        <w:jc w:val="both"/>
      </w:pPr>
      <w:r w:rsidRPr="006C0807">
        <w:rPr>
          <w:rFonts w:ascii="Calibri" w:eastAsia="+mn-ea" w:hAnsi="Calibri" w:cs="+mn-cs"/>
          <w:b/>
          <w:bCs/>
          <w:color w:val="000000"/>
          <w:kern w:val="24"/>
          <w:lang w:val="en-US"/>
        </w:rPr>
        <w:t xml:space="preserve">“Judah did not keep the commands of Yahweh their Elohim. They followed the practices Israel had introduced. Therefore Yahweh rejected all the people of Israel; He afflicted them </w:t>
      </w:r>
      <w:r w:rsidRPr="006C0807">
        <w:rPr>
          <w:rFonts w:ascii="Calibri" w:eastAsia="+mn-ea" w:hAnsi="Calibri" w:cs="+mn-cs"/>
          <w:b/>
          <w:bCs/>
          <w:color w:val="000000"/>
          <w:kern w:val="24"/>
          <w:lang w:val="en-US"/>
        </w:rPr>
        <w:lastRenderedPageBreak/>
        <w:t>and gave them into the hands of plunderers, until He thrust them from His presence. (2 Kings 17: 19, 20)”</w:t>
      </w:r>
    </w:p>
    <w:p w:rsidR="006C0807" w:rsidRPr="006C0807" w:rsidRDefault="006C0807" w:rsidP="000A77B3">
      <w:pPr>
        <w:pStyle w:val="NormalWeb"/>
        <w:spacing w:before="384" w:beforeAutospacing="0" w:after="0" w:afterAutospacing="0"/>
        <w:jc w:val="both"/>
        <w:rPr>
          <w:rFonts w:asciiTheme="minorHAnsi" w:hAnsiTheme="minorHAnsi" w:cs="Arial"/>
          <w:color w:val="000000"/>
        </w:rPr>
      </w:pPr>
    </w:p>
    <w:p w:rsidR="000035FB" w:rsidRPr="000035FB" w:rsidRDefault="000035FB" w:rsidP="0061030E">
      <w:pPr>
        <w:pStyle w:val="NormalWeb"/>
        <w:spacing w:before="384" w:beforeAutospacing="0" w:after="0" w:afterAutospacing="0"/>
        <w:jc w:val="both"/>
        <w:rPr>
          <w:rFonts w:asciiTheme="minorHAnsi" w:hAnsiTheme="minorHAnsi" w:cs="Arial"/>
          <w:b/>
          <w:color w:val="000000"/>
          <w:sz w:val="28"/>
          <w:szCs w:val="28"/>
          <w:lang w:val="en"/>
        </w:rPr>
      </w:pPr>
      <w:r w:rsidRPr="000035FB">
        <w:rPr>
          <w:rFonts w:asciiTheme="minorHAnsi" w:hAnsiTheme="minorHAnsi" w:cs="Arial"/>
          <w:b/>
          <w:color w:val="000000"/>
          <w:sz w:val="28"/>
          <w:szCs w:val="28"/>
          <w:lang w:val="en"/>
        </w:rPr>
        <w:t>One Torah for All</w:t>
      </w:r>
    </w:p>
    <w:p w:rsidR="0061030E" w:rsidRDefault="00780767" w:rsidP="0061030E">
      <w:pPr>
        <w:pStyle w:val="NormalWeb"/>
        <w:spacing w:before="384" w:beforeAutospacing="0" w:after="0" w:afterAutospacing="0"/>
        <w:jc w:val="both"/>
        <w:rPr>
          <w:rFonts w:asciiTheme="minorHAnsi" w:hAnsiTheme="minorHAnsi" w:cs="Arial"/>
          <w:color w:val="000000"/>
          <w:lang w:val="en"/>
        </w:rPr>
      </w:pPr>
      <w:r>
        <w:rPr>
          <w:rFonts w:asciiTheme="minorHAnsi" w:hAnsiTheme="minorHAnsi" w:cs="Arial"/>
          <w:color w:val="000000"/>
          <w:lang w:val="en"/>
        </w:rPr>
        <w:t xml:space="preserve">This is the heart of the Great Commission, to go out and re-gather lost Israel scattered “everywhere!” to the fore corners of the earth. </w:t>
      </w:r>
    </w:p>
    <w:p w:rsidR="00BA447F" w:rsidRDefault="0061030E" w:rsidP="00BA447F">
      <w:pPr>
        <w:pStyle w:val="NormalWeb"/>
        <w:spacing w:before="384" w:beforeAutospacing="0" w:after="0" w:afterAutospacing="0"/>
        <w:jc w:val="both"/>
        <w:rPr>
          <w:rFonts w:ascii="Calibri" w:hAnsi="Calibri" w:cs="+mn-cs"/>
          <w:b/>
          <w:bCs/>
          <w:color w:val="000000"/>
          <w:kern w:val="24"/>
          <w:lang w:val="en-US"/>
        </w:rPr>
      </w:pPr>
      <w:r w:rsidRPr="0061030E">
        <w:rPr>
          <w:rFonts w:ascii="Calibri" w:hAnsi="Calibri" w:cs="+mn-cs"/>
          <w:b/>
          <w:bCs/>
          <w:color w:val="000000"/>
          <w:kern w:val="24"/>
          <w:lang w:val="en-US"/>
        </w:rPr>
        <w:t xml:space="preserve">“These twelve </w:t>
      </w:r>
      <w:proofErr w:type="spellStart"/>
      <w:r w:rsidRPr="0061030E">
        <w:rPr>
          <w:rFonts w:ascii="Calibri" w:hAnsi="Calibri" w:cs="+mn-cs"/>
          <w:b/>
          <w:bCs/>
          <w:color w:val="000000"/>
          <w:kern w:val="24"/>
          <w:lang w:val="en-US"/>
        </w:rPr>
        <w:t>YahShua</w:t>
      </w:r>
      <w:proofErr w:type="spellEnd"/>
      <w:r w:rsidRPr="0061030E">
        <w:rPr>
          <w:rFonts w:ascii="Calibri" w:hAnsi="Calibri" w:cs="+mn-cs"/>
          <w:b/>
          <w:bCs/>
          <w:color w:val="000000"/>
          <w:kern w:val="24"/>
          <w:lang w:val="en-US"/>
        </w:rPr>
        <w:t xml:space="preserve"> sent forth, and </w:t>
      </w:r>
      <w:r w:rsidRPr="0061030E">
        <w:rPr>
          <w:rFonts w:ascii="Calibri" w:hAnsi="Calibri" w:cs="+mn-cs"/>
          <w:b/>
          <w:bCs/>
          <w:color w:val="000000"/>
          <w:kern w:val="24"/>
          <w:u w:val="single"/>
          <w:lang w:val="en-US"/>
        </w:rPr>
        <w:t>commanded</w:t>
      </w:r>
      <w:r w:rsidRPr="0061030E">
        <w:rPr>
          <w:rFonts w:ascii="Calibri" w:hAnsi="Calibri" w:cs="+mn-cs"/>
          <w:b/>
          <w:bCs/>
          <w:color w:val="000000"/>
          <w:kern w:val="24"/>
          <w:lang w:val="en-US"/>
        </w:rPr>
        <w:t xml:space="preserve"> them, saying, Go not into the way of the Gentiles, and into any city of the Samaritans enter you not: but </w:t>
      </w:r>
      <w:r w:rsidRPr="0061030E">
        <w:rPr>
          <w:rFonts w:ascii="Calibri" w:hAnsi="Calibri" w:cs="+mn-cs"/>
          <w:b/>
          <w:bCs/>
          <w:color w:val="000000"/>
          <w:kern w:val="24"/>
          <w:u w:val="single"/>
          <w:lang w:val="en-US"/>
        </w:rPr>
        <w:t>go rather to the Lost Sheep of the House of Israel</w:t>
      </w:r>
      <w:r w:rsidRPr="0061030E">
        <w:rPr>
          <w:rFonts w:ascii="Calibri" w:hAnsi="Calibri" w:cs="+mn-cs"/>
          <w:b/>
          <w:bCs/>
          <w:color w:val="000000"/>
          <w:kern w:val="24"/>
          <w:lang w:val="en-US"/>
        </w:rPr>
        <w:t xml:space="preserve">. And as you go, </w:t>
      </w:r>
      <w:r w:rsidRPr="0061030E">
        <w:rPr>
          <w:rFonts w:ascii="Calibri" w:hAnsi="Calibri" w:cs="+mn-cs"/>
          <w:b/>
          <w:bCs/>
          <w:color w:val="000000"/>
          <w:kern w:val="24"/>
          <w:u w:val="single"/>
          <w:lang w:val="en-US"/>
        </w:rPr>
        <w:t>preach</w:t>
      </w:r>
      <w:r w:rsidRPr="0061030E">
        <w:rPr>
          <w:rFonts w:ascii="Calibri" w:hAnsi="Calibri" w:cs="+mn-cs"/>
          <w:b/>
          <w:bCs/>
          <w:color w:val="000000"/>
          <w:kern w:val="24"/>
          <w:lang w:val="en-US"/>
        </w:rPr>
        <w:t xml:space="preserve">, saying, </w:t>
      </w:r>
      <w:r w:rsidRPr="0061030E">
        <w:rPr>
          <w:rFonts w:ascii="Calibri" w:hAnsi="Calibri" w:cs="+mn-cs"/>
          <w:b/>
          <w:bCs/>
          <w:color w:val="000000"/>
          <w:kern w:val="24"/>
          <w:u w:val="single"/>
          <w:lang w:val="en-US"/>
        </w:rPr>
        <w:t>The Kingdom of Heaven is at hand</w:t>
      </w:r>
      <w:r w:rsidRPr="0061030E">
        <w:rPr>
          <w:rFonts w:ascii="Calibri" w:hAnsi="Calibri" w:cs="+mn-cs"/>
          <w:b/>
          <w:bCs/>
          <w:color w:val="000000"/>
          <w:kern w:val="24"/>
          <w:lang w:val="en-US"/>
        </w:rPr>
        <w:t xml:space="preserve">. (Matthew 10:5-7)”  </w:t>
      </w:r>
    </w:p>
    <w:p w:rsidR="00D8273A" w:rsidRDefault="00D8273A" w:rsidP="00BA447F">
      <w:pPr>
        <w:pStyle w:val="NormalWeb"/>
        <w:spacing w:before="384" w:beforeAutospacing="0" w:after="0" w:afterAutospacing="0"/>
        <w:jc w:val="both"/>
        <w:rPr>
          <w:rFonts w:ascii="Calibri" w:hAnsi="Calibri" w:cs="+mn-cs"/>
          <w:bCs/>
          <w:color w:val="000000"/>
          <w:kern w:val="24"/>
          <w:lang w:val="en-US"/>
        </w:rPr>
      </w:pPr>
      <w:r w:rsidRPr="00D8273A">
        <w:rPr>
          <w:rFonts w:ascii="Calibri" w:hAnsi="Calibri" w:cs="+mn-cs"/>
          <w:bCs/>
          <w:color w:val="000000"/>
          <w:kern w:val="24"/>
          <w:lang w:val="en-US"/>
        </w:rPr>
        <w:t xml:space="preserve">Torah observance for all mankind is hinged on the nature of every Israelites very mission. </w:t>
      </w:r>
      <w:r>
        <w:rPr>
          <w:rFonts w:ascii="Calibri" w:hAnsi="Calibri" w:cs="+mn-cs"/>
          <w:bCs/>
          <w:color w:val="000000"/>
          <w:kern w:val="24"/>
          <w:lang w:val="en-US"/>
        </w:rPr>
        <w:t>If there’s no Torah with the Testimony, you have a false testimony. What do we call people to outside intellectual acceptance of a Messiah if we have no covenant observance to present with our message? We have a hollow message!</w:t>
      </w:r>
    </w:p>
    <w:p w:rsidR="00D8273A" w:rsidRPr="00D8273A" w:rsidRDefault="00D8273A" w:rsidP="00BA447F">
      <w:pPr>
        <w:pStyle w:val="NormalWeb"/>
        <w:spacing w:before="384" w:beforeAutospacing="0" w:after="0" w:afterAutospacing="0"/>
        <w:jc w:val="both"/>
        <w:rPr>
          <w:rFonts w:ascii="Calibri" w:hAnsi="Calibri" w:cs="+mn-cs"/>
          <w:bCs/>
          <w:color w:val="000000"/>
          <w:kern w:val="24"/>
          <w:lang w:val="en-US"/>
        </w:rPr>
      </w:pPr>
      <w:r>
        <w:rPr>
          <w:rFonts w:ascii="Calibri" w:hAnsi="Calibri" w:cs="+mn-cs"/>
          <w:bCs/>
          <w:color w:val="000000"/>
          <w:kern w:val="24"/>
          <w:lang w:val="en-US"/>
        </w:rPr>
        <w:t xml:space="preserve">By observing our true calling to sift Israel we are enacting Biblical prophecy every single time we do this.  </w:t>
      </w:r>
    </w:p>
    <w:p w:rsidR="00BA447F" w:rsidRPr="00BA447F" w:rsidRDefault="00BA447F" w:rsidP="00BA447F">
      <w:pPr>
        <w:pStyle w:val="NormalWeb"/>
        <w:spacing w:before="384" w:beforeAutospacing="0" w:after="0" w:afterAutospacing="0"/>
        <w:jc w:val="both"/>
        <w:rPr>
          <w:rFonts w:ascii="Calibri" w:hAnsi="Calibri" w:cs="+mn-cs"/>
          <w:b/>
          <w:bCs/>
          <w:kern w:val="24"/>
          <w:lang w:val="en-US"/>
        </w:rPr>
      </w:pPr>
      <w:r>
        <w:rPr>
          <w:rFonts w:ascii="Calibri" w:hAnsi="Calibri" w:cs="+mn-cs"/>
          <w:b/>
          <w:bCs/>
          <w:color w:val="000000"/>
          <w:kern w:val="24"/>
          <w:lang w:val="en-US"/>
        </w:rPr>
        <w:t xml:space="preserve"> </w:t>
      </w:r>
      <w:r w:rsidRPr="00BA447F">
        <w:rPr>
          <w:rFonts w:asciiTheme="minorHAnsi" w:eastAsia="+mn-ea" w:hAnsiTheme="minorHAnsi" w:cs="+mn-cs"/>
          <w:b/>
          <w:kern w:val="24"/>
          <w:lang w:val="en-US"/>
        </w:rPr>
        <w:t xml:space="preserve">“I will take the Israelites out of the nations where they have gone. I will gather them from all around and bring them back into their own land. </w:t>
      </w:r>
      <w:r w:rsidRPr="00BA447F">
        <w:rPr>
          <w:rFonts w:asciiTheme="minorHAnsi" w:eastAsia="+mn-ea" w:hAnsiTheme="minorHAnsi" w:cs="+mn-cs"/>
          <w:b/>
          <w:kern w:val="24"/>
          <w:position w:val="12"/>
          <w:vertAlign w:val="superscript"/>
          <w:lang w:val="en-US"/>
        </w:rPr>
        <w:t xml:space="preserve"> </w:t>
      </w:r>
      <w:r w:rsidRPr="00BA447F">
        <w:rPr>
          <w:rFonts w:asciiTheme="minorHAnsi" w:eastAsia="+mn-ea" w:hAnsiTheme="minorHAnsi" w:cs="+mn-cs"/>
          <w:b/>
          <w:kern w:val="24"/>
          <w:lang w:val="en-US"/>
        </w:rPr>
        <w:t>I will make them one nation in the land, on the mountains of Israel. There will be one king over all of them and they will never again be two nations or be divided into two kingdoms.” (Ezekiel 37:21, 22</w:t>
      </w:r>
      <w:r>
        <w:rPr>
          <w:rFonts w:asciiTheme="minorHAnsi" w:eastAsia="+mn-ea" w:hAnsiTheme="minorHAnsi" w:cs="+mn-cs"/>
          <w:b/>
          <w:kern w:val="24"/>
          <w:lang w:val="en-US"/>
        </w:rPr>
        <w:t>)”</w:t>
      </w:r>
    </w:p>
    <w:p w:rsidR="000035FB" w:rsidRPr="000035FB" w:rsidRDefault="0061030E" w:rsidP="000035FB">
      <w:pPr>
        <w:pStyle w:val="NormalWeb"/>
        <w:spacing w:before="384" w:beforeAutospacing="0" w:after="0" w:afterAutospacing="0"/>
        <w:jc w:val="both"/>
        <w:rPr>
          <w:rFonts w:ascii="Calibri" w:hAnsi="Calibri" w:cs="+mn-cs"/>
          <w:bCs/>
          <w:color w:val="000000"/>
          <w:kern w:val="24"/>
          <w:lang w:val="en-US"/>
        </w:rPr>
      </w:pPr>
      <w:r w:rsidRPr="00BA447F">
        <w:rPr>
          <w:rFonts w:ascii="Calibri" w:hAnsi="Calibri" w:cs="+mn-cs"/>
          <w:bCs/>
          <w:kern w:val="24"/>
          <w:lang w:val="en-US"/>
        </w:rPr>
        <w:t xml:space="preserve">To say, believe and live a lie that the Torah, that sole defining feature that attaches us to the Creator, is </w:t>
      </w:r>
      <w:r w:rsidR="000035FB" w:rsidRPr="00BA447F">
        <w:rPr>
          <w:rFonts w:ascii="Calibri" w:hAnsi="Calibri" w:cs="+mn-cs"/>
          <w:bCs/>
          <w:kern w:val="24"/>
          <w:lang w:val="en-US"/>
        </w:rPr>
        <w:t xml:space="preserve">just for Jews is </w:t>
      </w:r>
      <w:r w:rsidRPr="00BA447F">
        <w:rPr>
          <w:rFonts w:ascii="Calibri" w:hAnsi="Calibri" w:cs="+mn-cs"/>
          <w:bCs/>
          <w:kern w:val="24"/>
          <w:lang w:val="en-US"/>
        </w:rPr>
        <w:t>not only wrong, but it robs a believer of the who</w:t>
      </w:r>
      <w:r w:rsidR="004D1351" w:rsidRPr="00BA447F">
        <w:rPr>
          <w:rFonts w:ascii="Calibri" w:hAnsi="Calibri" w:cs="+mn-cs"/>
          <w:bCs/>
          <w:kern w:val="24"/>
          <w:lang w:val="en-US"/>
        </w:rPr>
        <w:t>le point for which he is called. The whole meaning of everyt</w:t>
      </w:r>
      <w:r w:rsidR="000035FB" w:rsidRPr="00BA447F">
        <w:rPr>
          <w:rFonts w:ascii="Calibri" w:hAnsi="Calibri" w:cs="+mn-cs"/>
          <w:bCs/>
          <w:kern w:val="24"/>
          <w:lang w:val="en-US"/>
        </w:rPr>
        <w:t xml:space="preserve">hing </w:t>
      </w:r>
      <w:r w:rsidR="000035FB">
        <w:rPr>
          <w:rFonts w:ascii="Calibri" w:hAnsi="Calibri" w:cs="+mn-cs"/>
          <w:bCs/>
          <w:color w:val="000000"/>
          <w:kern w:val="24"/>
          <w:lang w:val="en-US"/>
        </w:rPr>
        <w:t xml:space="preserve">in Scripture becomes lost. </w:t>
      </w:r>
      <w:r w:rsidR="004D1351">
        <w:rPr>
          <w:rFonts w:ascii="Calibri" w:hAnsi="Calibri" w:cs="+mn-cs"/>
          <w:bCs/>
          <w:color w:val="000000"/>
          <w:kern w:val="24"/>
          <w:lang w:val="en-US"/>
        </w:rPr>
        <w:t>The Torah is for everybody! Covenant living is global</w:t>
      </w:r>
      <w:r w:rsidR="000035FB">
        <w:rPr>
          <w:rFonts w:ascii="Calibri" w:hAnsi="Calibri" w:cs="+mn-cs"/>
          <w:bCs/>
          <w:color w:val="000000"/>
          <w:kern w:val="24"/>
          <w:lang w:val="en-US"/>
        </w:rPr>
        <w:t>!</w:t>
      </w:r>
      <w:r w:rsidR="004D1351">
        <w:rPr>
          <w:rFonts w:ascii="Calibri" w:hAnsi="Calibri" w:cs="+mn-cs"/>
          <w:bCs/>
          <w:color w:val="000000"/>
          <w:kern w:val="24"/>
          <w:lang w:val="en-US"/>
        </w:rPr>
        <w:t xml:space="preserve"> </w:t>
      </w:r>
      <w:r w:rsidR="000035FB" w:rsidRPr="000035FB">
        <w:rPr>
          <w:rFonts w:ascii="Calibri" w:hAnsi="Calibri" w:cs="+mn-cs"/>
          <w:bCs/>
          <w:color w:val="000000"/>
          <w:kern w:val="24"/>
          <w:lang w:val="en"/>
        </w:rPr>
        <w:t>According to the Torah, Jews and Gentiles must follow the ONE Torah.</w:t>
      </w:r>
    </w:p>
    <w:p w:rsidR="00571CA6" w:rsidRPr="000035FB" w:rsidRDefault="000A77B3" w:rsidP="000035FB">
      <w:pPr>
        <w:pStyle w:val="NormalWeb"/>
        <w:spacing w:before="384" w:beforeAutospacing="0" w:after="0" w:afterAutospacing="0"/>
        <w:jc w:val="both"/>
        <w:rPr>
          <w:rFonts w:asciiTheme="minorHAnsi" w:hAnsiTheme="minorHAnsi" w:cs="Arial"/>
          <w:color w:val="000000"/>
          <w:lang w:val="en"/>
        </w:rPr>
      </w:pPr>
      <w:r w:rsidRPr="000035FB">
        <w:rPr>
          <w:rFonts w:asciiTheme="minorHAnsi" w:hAnsiTheme="minorHAnsi" w:cs="Arial"/>
          <w:b/>
          <w:iCs/>
          <w:color w:val="000000"/>
          <w:lang w:val="en"/>
        </w:rPr>
        <w:t>"One Torah shall be to him that is home</w:t>
      </w:r>
      <w:r w:rsidR="000035FB" w:rsidRPr="000035FB">
        <w:rPr>
          <w:rFonts w:asciiTheme="minorHAnsi" w:hAnsiTheme="minorHAnsi" w:cs="Arial"/>
          <w:b/>
          <w:iCs/>
          <w:color w:val="000000"/>
          <w:lang w:val="en"/>
        </w:rPr>
        <w:t>-</w:t>
      </w:r>
      <w:r w:rsidRPr="000035FB">
        <w:rPr>
          <w:rFonts w:asciiTheme="minorHAnsi" w:hAnsiTheme="minorHAnsi" w:cs="Arial"/>
          <w:b/>
          <w:iCs/>
          <w:color w:val="000000"/>
          <w:lang w:val="en"/>
        </w:rPr>
        <w:t>born, and to the st</w:t>
      </w:r>
      <w:r w:rsidR="000035FB">
        <w:rPr>
          <w:rFonts w:asciiTheme="minorHAnsi" w:hAnsiTheme="minorHAnsi" w:cs="Arial"/>
          <w:b/>
          <w:iCs/>
          <w:color w:val="000000"/>
          <w:lang w:val="en"/>
        </w:rPr>
        <w:t xml:space="preserve">ranger that sojourns among you. </w:t>
      </w:r>
      <w:r w:rsidR="000035FB" w:rsidRPr="000035FB">
        <w:rPr>
          <w:rFonts w:asciiTheme="minorHAnsi" w:hAnsiTheme="minorHAnsi" w:cs="Arial"/>
          <w:b/>
          <w:iCs/>
          <w:color w:val="000000"/>
          <w:lang w:val="en"/>
        </w:rPr>
        <w:t>(Exodus</w:t>
      </w:r>
      <w:r w:rsidRPr="000035FB">
        <w:rPr>
          <w:rFonts w:asciiTheme="minorHAnsi" w:hAnsiTheme="minorHAnsi" w:cs="Arial"/>
          <w:b/>
          <w:iCs/>
          <w:color w:val="000000"/>
          <w:lang w:val="en"/>
        </w:rPr>
        <w:t xml:space="preserve"> 12:50)</w:t>
      </w:r>
      <w:r w:rsidR="000035FB" w:rsidRPr="000035FB">
        <w:rPr>
          <w:rFonts w:asciiTheme="minorHAnsi" w:hAnsiTheme="minorHAnsi" w:cs="Arial"/>
          <w:b/>
          <w:iCs/>
          <w:color w:val="000000"/>
          <w:lang w:val="en"/>
        </w:rPr>
        <w:t>”</w:t>
      </w:r>
    </w:p>
    <w:p w:rsidR="00571CA6" w:rsidRPr="000035FB" w:rsidRDefault="00571CA6" w:rsidP="00571CA6">
      <w:pPr>
        <w:pStyle w:val="NormalWeb"/>
        <w:spacing w:before="0" w:beforeAutospacing="0" w:after="0" w:afterAutospacing="0"/>
        <w:jc w:val="both"/>
        <w:rPr>
          <w:rFonts w:asciiTheme="minorHAnsi" w:hAnsiTheme="minorHAnsi" w:cs="Arial"/>
          <w:iCs/>
          <w:lang w:val="en"/>
        </w:rPr>
      </w:pPr>
    </w:p>
    <w:p w:rsidR="000035FB" w:rsidRPr="000035FB" w:rsidRDefault="000035FB" w:rsidP="000035FB">
      <w:pPr>
        <w:pStyle w:val="NormalWeb"/>
        <w:spacing w:before="0" w:beforeAutospacing="0" w:after="0" w:afterAutospacing="0"/>
        <w:jc w:val="both"/>
        <w:rPr>
          <w:rFonts w:asciiTheme="minorHAnsi" w:hAnsiTheme="minorHAnsi"/>
        </w:rPr>
      </w:pPr>
      <w:r w:rsidRPr="000035FB">
        <w:rPr>
          <w:rFonts w:asciiTheme="minorHAnsi" w:eastAsia="+mn-ea" w:hAnsiTheme="minorHAnsi" w:cs="+mn-cs"/>
          <w:b/>
          <w:bCs/>
          <w:kern w:val="24"/>
          <w:lang w:val="en-US"/>
        </w:rPr>
        <w:t>“‘Everyone who is native-born must do these things…The community is to have the same LAW for you and for the foreigner residing among you; this is a lasting ordinance for the generations to come. You and the foreigner shall be the same before Yahweh: The same laws and regulations will apply both to you and to the f</w:t>
      </w:r>
      <w:r>
        <w:rPr>
          <w:rFonts w:asciiTheme="minorHAnsi" w:eastAsia="+mn-ea" w:hAnsiTheme="minorHAnsi" w:cs="+mn-cs"/>
          <w:b/>
          <w:bCs/>
          <w:kern w:val="24"/>
          <w:lang w:val="en-US"/>
        </w:rPr>
        <w:t xml:space="preserve">oreigner residing among you. </w:t>
      </w:r>
      <w:r w:rsidRPr="000035FB">
        <w:rPr>
          <w:rFonts w:asciiTheme="minorHAnsi" w:eastAsia="+mn-ea" w:hAnsiTheme="minorHAnsi" w:cs="+mn-cs"/>
          <w:b/>
          <w:bCs/>
          <w:kern w:val="24"/>
          <w:lang w:val="en-US"/>
        </w:rPr>
        <w:t>(Numbers 15:13-16)</w:t>
      </w:r>
      <w:r>
        <w:rPr>
          <w:rFonts w:asciiTheme="minorHAnsi" w:eastAsia="+mn-ea" w:hAnsiTheme="minorHAnsi" w:cs="+mn-cs"/>
          <w:b/>
          <w:bCs/>
          <w:kern w:val="24"/>
          <w:lang w:val="en-US"/>
        </w:rPr>
        <w:t>’”</w:t>
      </w:r>
    </w:p>
    <w:p w:rsidR="000035FB" w:rsidRPr="000035FB" w:rsidRDefault="000035FB" w:rsidP="000035FB">
      <w:pPr>
        <w:pStyle w:val="NormalWeb"/>
        <w:spacing w:before="0" w:beforeAutospacing="0" w:after="0" w:afterAutospacing="0"/>
        <w:jc w:val="both"/>
        <w:rPr>
          <w:rFonts w:asciiTheme="minorHAnsi" w:hAnsiTheme="minorHAnsi"/>
        </w:rPr>
      </w:pPr>
      <w:r w:rsidRPr="000035FB">
        <w:rPr>
          <w:rFonts w:asciiTheme="minorHAnsi" w:eastAsia="+mn-ea" w:hAnsiTheme="minorHAnsi" w:cs="+mn-cs"/>
          <w:b/>
          <w:bCs/>
          <w:kern w:val="24"/>
          <w:lang w:val="en-US"/>
        </w:rPr>
        <w:t xml:space="preserve"> </w:t>
      </w:r>
    </w:p>
    <w:p w:rsidR="000035FB" w:rsidRPr="000035FB" w:rsidRDefault="000035FB" w:rsidP="000035FB">
      <w:pPr>
        <w:pStyle w:val="NormalWeb"/>
        <w:spacing w:before="0" w:beforeAutospacing="0" w:after="0" w:afterAutospacing="0"/>
        <w:jc w:val="both"/>
        <w:rPr>
          <w:rFonts w:asciiTheme="minorHAnsi" w:hAnsiTheme="minorHAnsi" w:cs="Arial"/>
          <w:i/>
          <w:iCs/>
          <w:color w:val="000000"/>
          <w:lang w:val="en"/>
        </w:rPr>
      </w:pPr>
      <w:r w:rsidRPr="000035FB">
        <w:rPr>
          <w:rFonts w:asciiTheme="minorHAnsi" w:eastAsia="+mn-ea" w:hAnsiTheme="minorHAnsi" w:cs="+mn-cs"/>
          <w:b/>
          <w:bCs/>
          <w:kern w:val="24"/>
          <w:lang w:val="en-US"/>
        </w:rPr>
        <w:lastRenderedPageBreak/>
        <w:t xml:space="preserve">“Therefore, remember that formerly you who are Gentiles by birth and called “uncircumcised” by those who call themselves ‘the circumcision’ (which is done in the body by human hands)—remember that at that time you were separate from Messiah, excluded from citizenship in the Commonwealth of Israel and foreigners to the covenants of the promise, without hope and without Yahweh in the world. BUT NOW in Messiah </w:t>
      </w:r>
      <w:proofErr w:type="spellStart"/>
      <w:r w:rsidRPr="000035FB">
        <w:rPr>
          <w:rFonts w:asciiTheme="minorHAnsi" w:eastAsia="+mn-ea" w:hAnsiTheme="minorHAnsi" w:cs="+mn-cs"/>
          <w:b/>
          <w:bCs/>
          <w:kern w:val="24"/>
          <w:lang w:val="en-US"/>
        </w:rPr>
        <w:t>YahShua</w:t>
      </w:r>
      <w:proofErr w:type="spellEnd"/>
      <w:r w:rsidRPr="000035FB">
        <w:rPr>
          <w:rFonts w:asciiTheme="minorHAnsi" w:eastAsia="+mn-ea" w:hAnsiTheme="minorHAnsi" w:cs="+mn-cs"/>
          <w:b/>
          <w:bCs/>
          <w:kern w:val="24"/>
          <w:lang w:val="en-US"/>
        </w:rPr>
        <w:t xml:space="preserve"> you who once were far away have been brough</w:t>
      </w:r>
      <w:r>
        <w:rPr>
          <w:rFonts w:asciiTheme="minorHAnsi" w:eastAsia="+mn-ea" w:hAnsiTheme="minorHAnsi" w:cs="+mn-cs"/>
          <w:b/>
          <w:bCs/>
          <w:kern w:val="24"/>
          <w:lang w:val="en-US"/>
        </w:rPr>
        <w:t>t near by the blood of Messiah.</w:t>
      </w:r>
      <w:r w:rsidRPr="000035FB">
        <w:rPr>
          <w:rFonts w:asciiTheme="minorHAnsi" w:eastAsia="+mn-ea" w:hAnsiTheme="minorHAnsi" w:cs="+mn-cs"/>
          <w:b/>
          <w:bCs/>
          <w:kern w:val="24"/>
          <w:lang w:val="en-US"/>
        </w:rPr>
        <w:t xml:space="preserve"> (Ephesians 2</w:t>
      </w:r>
      <w:r w:rsidRPr="000035FB">
        <w:rPr>
          <w:rFonts w:ascii="Calibri" w:eastAsia="+mn-ea" w:hAnsi="Calibri" w:cs="+mn-cs"/>
          <w:b/>
          <w:bCs/>
          <w:kern w:val="24"/>
          <w:lang w:val="en-US"/>
        </w:rPr>
        <w:t>:11-13)</w:t>
      </w:r>
      <w:r w:rsidRPr="000035FB">
        <w:rPr>
          <w:rFonts w:asciiTheme="minorHAnsi" w:hAnsiTheme="minorHAnsi" w:cs="Arial"/>
          <w:b/>
          <w:iCs/>
          <w:color w:val="000000"/>
          <w:lang w:val="en"/>
        </w:rPr>
        <w:t xml:space="preserve">” </w:t>
      </w:r>
    </w:p>
    <w:p w:rsidR="000A77B3" w:rsidRPr="000035FB" w:rsidRDefault="000A77B3" w:rsidP="00571CA6">
      <w:pPr>
        <w:pStyle w:val="NormalWeb"/>
        <w:spacing w:before="0" w:beforeAutospacing="0" w:after="0" w:afterAutospacing="0"/>
        <w:jc w:val="both"/>
        <w:rPr>
          <w:rFonts w:asciiTheme="minorHAnsi" w:hAnsiTheme="minorHAnsi" w:cs="Arial"/>
          <w:i/>
          <w:iCs/>
          <w:color w:val="000000"/>
          <w:lang w:val="en"/>
        </w:rPr>
      </w:pPr>
    </w:p>
    <w:p w:rsidR="006240C9" w:rsidRDefault="000A77B3" w:rsidP="00315373">
      <w:pPr>
        <w:pStyle w:val="NormalWeb"/>
        <w:spacing w:before="0" w:beforeAutospacing="0" w:after="0"/>
        <w:jc w:val="both"/>
        <w:textAlignment w:val="baseline"/>
        <w:rPr>
          <w:rFonts w:asciiTheme="minorHAnsi" w:hAnsiTheme="minorHAnsi" w:cs="Arial"/>
          <w:color w:val="000000"/>
          <w:lang w:val="en"/>
        </w:rPr>
      </w:pPr>
      <w:r w:rsidRPr="000A77B3">
        <w:rPr>
          <w:rFonts w:asciiTheme="minorHAnsi" w:hAnsiTheme="minorHAnsi" w:cs="Arial"/>
          <w:color w:val="000000"/>
          <w:lang w:val="en"/>
        </w:rPr>
        <w:t xml:space="preserve">Some have pointed to </w:t>
      </w:r>
      <w:r w:rsidR="001F26CF">
        <w:rPr>
          <w:rFonts w:asciiTheme="minorHAnsi" w:hAnsiTheme="minorHAnsi" w:cs="Arial"/>
          <w:color w:val="000000"/>
          <w:lang w:val="en"/>
        </w:rPr>
        <w:t>James’</w:t>
      </w:r>
      <w:r w:rsidR="007A539D">
        <w:rPr>
          <w:rFonts w:asciiTheme="minorHAnsi" w:hAnsiTheme="minorHAnsi" w:cs="Arial"/>
          <w:color w:val="000000"/>
          <w:lang w:val="en"/>
        </w:rPr>
        <w:t xml:space="preserve">s letter, the </w:t>
      </w:r>
      <w:proofErr w:type="spellStart"/>
      <w:r w:rsidR="007A539D">
        <w:rPr>
          <w:rFonts w:asciiTheme="minorHAnsi" w:hAnsiTheme="minorHAnsi" w:cs="Arial"/>
          <w:color w:val="000000"/>
          <w:lang w:val="en"/>
        </w:rPr>
        <w:t>Dida</w:t>
      </w:r>
      <w:r w:rsidR="001F26CF">
        <w:rPr>
          <w:rFonts w:asciiTheme="minorHAnsi" w:hAnsiTheme="minorHAnsi" w:cs="Arial"/>
          <w:color w:val="000000"/>
          <w:lang w:val="en"/>
        </w:rPr>
        <w:t>che</w:t>
      </w:r>
      <w:proofErr w:type="spellEnd"/>
      <w:r w:rsidR="007A539D">
        <w:rPr>
          <w:rFonts w:asciiTheme="minorHAnsi" w:hAnsiTheme="minorHAnsi" w:cs="Arial"/>
          <w:color w:val="000000"/>
          <w:lang w:val="en"/>
        </w:rPr>
        <w:t>,</w:t>
      </w:r>
      <w:r w:rsidR="001F26CF">
        <w:rPr>
          <w:rFonts w:asciiTheme="minorHAnsi" w:hAnsiTheme="minorHAnsi" w:cs="Arial"/>
          <w:color w:val="000000"/>
          <w:lang w:val="en"/>
        </w:rPr>
        <w:t xml:space="preserve"> in</w:t>
      </w:r>
      <w:r w:rsidRPr="000A77B3">
        <w:rPr>
          <w:rFonts w:asciiTheme="minorHAnsi" w:hAnsiTheme="minorHAnsi" w:cs="Arial"/>
          <w:color w:val="000000"/>
          <w:lang w:val="en"/>
        </w:rPr>
        <w:t xml:space="preserve"> Acts 15 as teaching a different path for G</w:t>
      </w:r>
      <w:r w:rsidR="007A539D">
        <w:rPr>
          <w:rFonts w:asciiTheme="minorHAnsi" w:hAnsiTheme="minorHAnsi" w:cs="Arial"/>
          <w:color w:val="000000"/>
          <w:lang w:val="en"/>
        </w:rPr>
        <w:t>entiles.</w:t>
      </w:r>
      <w:r w:rsidRPr="000A77B3">
        <w:rPr>
          <w:rFonts w:asciiTheme="minorHAnsi" w:hAnsiTheme="minorHAnsi" w:cs="Arial"/>
          <w:color w:val="000000"/>
          <w:lang w:val="en"/>
        </w:rPr>
        <w:t xml:space="preserve"> </w:t>
      </w:r>
    </w:p>
    <w:p w:rsidR="006240C9" w:rsidRPr="006240C9" w:rsidRDefault="006240C9" w:rsidP="00315373">
      <w:pPr>
        <w:pStyle w:val="NormalWeb"/>
        <w:spacing w:before="0" w:beforeAutospacing="0" w:after="0"/>
        <w:jc w:val="both"/>
        <w:textAlignment w:val="baseline"/>
        <w:rPr>
          <w:rFonts w:asciiTheme="minorHAnsi" w:hAnsiTheme="minorHAnsi" w:cs="Arial"/>
          <w:b/>
          <w:color w:val="000000"/>
          <w:lang w:val="en"/>
        </w:rPr>
      </w:pPr>
      <w:r>
        <w:rPr>
          <w:rFonts w:asciiTheme="minorHAnsi" w:hAnsiTheme="minorHAnsi"/>
          <w:b/>
        </w:rPr>
        <w:t>“</w:t>
      </w:r>
      <w:r w:rsidRPr="006240C9">
        <w:rPr>
          <w:rFonts w:asciiTheme="minorHAnsi" w:hAnsiTheme="minorHAnsi"/>
          <w:b/>
        </w:rPr>
        <w:t>It is my judgment, therefore, that we should not make it difficult for the Gentiles who are turning to Elohim. Instead we should write to them, telling them to abstain from food polluted by idols, from sexual immorality, from the meat of strangled animals and from blood. For the law of Mos</w:t>
      </w:r>
      <w:r>
        <w:rPr>
          <w:rFonts w:asciiTheme="minorHAnsi" w:hAnsiTheme="minorHAnsi"/>
          <w:b/>
        </w:rPr>
        <w:t>he</w:t>
      </w:r>
      <w:r w:rsidRPr="006240C9">
        <w:rPr>
          <w:rFonts w:asciiTheme="minorHAnsi" w:hAnsiTheme="minorHAnsi"/>
          <w:b/>
        </w:rPr>
        <w:t xml:space="preserve"> has been preached in every city from the earliest times and is read in t</w:t>
      </w:r>
      <w:r w:rsidR="004F37D4">
        <w:rPr>
          <w:rFonts w:asciiTheme="minorHAnsi" w:hAnsiTheme="minorHAnsi"/>
          <w:b/>
        </w:rPr>
        <w:t>he synagogues on every Sabbath.</w:t>
      </w:r>
      <w:r>
        <w:rPr>
          <w:rFonts w:asciiTheme="minorHAnsi" w:hAnsiTheme="minorHAnsi"/>
          <w:b/>
        </w:rPr>
        <w:t xml:space="preserve"> (Acts 15:19-21)”</w:t>
      </w:r>
    </w:p>
    <w:p w:rsidR="000A77B3" w:rsidRDefault="000A77B3" w:rsidP="00315373">
      <w:pPr>
        <w:pStyle w:val="NormalWeb"/>
        <w:spacing w:before="0" w:beforeAutospacing="0" w:after="0"/>
        <w:jc w:val="both"/>
        <w:textAlignment w:val="baseline"/>
        <w:rPr>
          <w:rFonts w:asciiTheme="minorHAnsi" w:hAnsiTheme="minorHAnsi" w:cs="Arial"/>
          <w:color w:val="000000"/>
          <w:lang w:val="en"/>
        </w:rPr>
      </w:pPr>
      <w:r w:rsidRPr="000A77B3">
        <w:rPr>
          <w:rFonts w:asciiTheme="minorHAnsi" w:hAnsiTheme="minorHAnsi" w:cs="Arial"/>
          <w:color w:val="000000"/>
          <w:lang w:val="en"/>
        </w:rPr>
        <w:t xml:space="preserve">Acts 15 </w:t>
      </w:r>
      <w:r w:rsidR="007A539D">
        <w:rPr>
          <w:rFonts w:asciiTheme="minorHAnsi" w:hAnsiTheme="minorHAnsi" w:cs="Arial"/>
          <w:color w:val="000000"/>
          <w:lang w:val="en"/>
        </w:rPr>
        <w:t>concerns</w:t>
      </w:r>
      <w:r w:rsidRPr="000A77B3">
        <w:rPr>
          <w:rFonts w:asciiTheme="minorHAnsi" w:hAnsiTheme="minorHAnsi" w:cs="Arial"/>
          <w:color w:val="000000"/>
          <w:lang w:val="en"/>
        </w:rPr>
        <w:t xml:space="preserve"> minimum standards of righteousness while attending synagogue and learning the Torah.  In Acts 15 we read of the Gentiles in question </w:t>
      </w:r>
      <w:r w:rsidR="007A539D">
        <w:rPr>
          <w:rFonts w:asciiTheme="minorHAnsi" w:hAnsiTheme="minorHAnsi" w:cs="Arial"/>
          <w:color w:val="000000"/>
          <w:lang w:val="en"/>
        </w:rPr>
        <w:t>being</w:t>
      </w:r>
      <w:r w:rsidRPr="000A77B3">
        <w:rPr>
          <w:rFonts w:asciiTheme="minorHAnsi" w:hAnsiTheme="minorHAnsi" w:cs="Arial"/>
          <w:color w:val="000000"/>
          <w:lang w:val="en"/>
        </w:rPr>
        <w:t xml:space="preserve"> presupposed that they would </w:t>
      </w:r>
      <w:r w:rsidR="007A539D">
        <w:rPr>
          <w:rFonts w:asciiTheme="minorHAnsi" w:hAnsiTheme="minorHAnsi" w:cs="Arial"/>
          <w:color w:val="000000"/>
          <w:lang w:val="en"/>
        </w:rPr>
        <w:t>attend</w:t>
      </w:r>
      <w:r w:rsidRPr="000A77B3">
        <w:rPr>
          <w:rFonts w:asciiTheme="minorHAnsi" w:hAnsiTheme="minorHAnsi" w:cs="Arial"/>
          <w:color w:val="000000"/>
          <w:lang w:val="en"/>
        </w:rPr>
        <w:t xml:space="preserve"> synagogue on S</w:t>
      </w:r>
      <w:r w:rsidR="007A539D">
        <w:rPr>
          <w:rFonts w:asciiTheme="minorHAnsi" w:hAnsiTheme="minorHAnsi" w:cs="Arial"/>
          <w:color w:val="000000"/>
          <w:lang w:val="en"/>
        </w:rPr>
        <w:t>habbat and be</w:t>
      </w:r>
      <w:r w:rsidRPr="000A77B3">
        <w:rPr>
          <w:rFonts w:asciiTheme="minorHAnsi" w:hAnsiTheme="minorHAnsi" w:cs="Arial"/>
          <w:color w:val="000000"/>
          <w:lang w:val="en"/>
        </w:rPr>
        <w:t xml:space="preserve"> taught the Torah of Mo</w:t>
      </w:r>
      <w:r w:rsidR="007A539D">
        <w:rPr>
          <w:rFonts w:asciiTheme="minorHAnsi" w:hAnsiTheme="minorHAnsi" w:cs="Arial"/>
          <w:color w:val="000000"/>
          <w:lang w:val="en"/>
        </w:rPr>
        <w:t>she</w:t>
      </w:r>
      <w:r w:rsidRPr="000A77B3">
        <w:rPr>
          <w:rFonts w:asciiTheme="minorHAnsi" w:hAnsiTheme="minorHAnsi" w:cs="Arial"/>
          <w:color w:val="000000"/>
          <w:lang w:val="en"/>
        </w:rPr>
        <w:t xml:space="preserve"> </w:t>
      </w:r>
      <w:r w:rsidRPr="000035FB">
        <w:rPr>
          <w:rFonts w:asciiTheme="minorHAnsi" w:hAnsiTheme="minorHAnsi" w:cs="Arial"/>
          <w:b/>
          <w:color w:val="000000"/>
          <w:lang w:val="en"/>
        </w:rPr>
        <w:t>(Acts 15:21)</w:t>
      </w:r>
      <w:r w:rsidRPr="000035FB">
        <w:rPr>
          <w:rFonts w:asciiTheme="minorHAnsi" w:hAnsiTheme="minorHAnsi" w:cs="Arial"/>
          <w:color w:val="000000"/>
          <w:lang w:val="en"/>
        </w:rPr>
        <w:t>.</w:t>
      </w:r>
    </w:p>
    <w:p w:rsidR="000A77B3" w:rsidRDefault="000A77B3" w:rsidP="00315373">
      <w:pPr>
        <w:pStyle w:val="NormalWeb"/>
        <w:spacing w:before="0" w:beforeAutospacing="0" w:after="0"/>
        <w:jc w:val="both"/>
        <w:textAlignment w:val="baseline"/>
        <w:rPr>
          <w:rFonts w:asciiTheme="minorHAnsi" w:hAnsiTheme="minorHAnsi" w:cs="Arial"/>
          <w:color w:val="000000"/>
          <w:lang w:val="en"/>
        </w:rPr>
      </w:pPr>
      <w:r w:rsidRPr="000A77B3">
        <w:rPr>
          <w:rFonts w:asciiTheme="minorHAnsi" w:hAnsiTheme="minorHAnsi" w:cs="Arial"/>
          <w:color w:val="000000"/>
          <w:lang w:val="en"/>
        </w:rPr>
        <w:t>Y</w:t>
      </w:r>
      <w:r w:rsidR="00B232F4">
        <w:rPr>
          <w:rFonts w:asciiTheme="minorHAnsi" w:hAnsiTheme="minorHAnsi" w:cs="Arial"/>
          <w:color w:val="000000"/>
          <w:lang w:val="en"/>
        </w:rPr>
        <w:t>ah</w:t>
      </w:r>
      <w:r w:rsidRPr="000A77B3">
        <w:rPr>
          <w:rFonts w:asciiTheme="minorHAnsi" w:hAnsiTheme="minorHAnsi" w:cs="Arial"/>
          <w:color w:val="000000"/>
          <w:lang w:val="en"/>
        </w:rPr>
        <w:t>shua did not teach one law for Gentiles and another for Jews.  Y</w:t>
      </w:r>
      <w:r w:rsidR="000035FB">
        <w:rPr>
          <w:rFonts w:asciiTheme="minorHAnsi" w:hAnsiTheme="minorHAnsi" w:cs="Arial"/>
          <w:color w:val="000000"/>
          <w:lang w:val="en"/>
        </w:rPr>
        <w:t>ah</w:t>
      </w:r>
      <w:r w:rsidRPr="000A77B3">
        <w:rPr>
          <w:rFonts w:asciiTheme="minorHAnsi" w:hAnsiTheme="minorHAnsi" w:cs="Arial"/>
          <w:color w:val="000000"/>
          <w:lang w:val="en"/>
        </w:rPr>
        <w:t>shua commissioned his Talmidim as follows:</w:t>
      </w:r>
    </w:p>
    <w:p w:rsidR="000A77B3" w:rsidRPr="007A539D" w:rsidRDefault="007A539D" w:rsidP="00315373">
      <w:pPr>
        <w:pStyle w:val="NormalWeb"/>
        <w:spacing w:before="0" w:beforeAutospacing="0" w:after="0"/>
        <w:jc w:val="both"/>
        <w:textAlignment w:val="baseline"/>
        <w:rPr>
          <w:rFonts w:asciiTheme="minorHAnsi" w:hAnsiTheme="minorHAnsi" w:cs="Arial"/>
          <w:b/>
          <w:color w:val="000000"/>
          <w:lang w:val="en"/>
        </w:rPr>
      </w:pPr>
      <w:r w:rsidRPr="007A539D">
        <w:rPr>
          <w:rFonts w:asciiTheme="minorHAnsi" w:hAnsiTheme="minorHAnsi" w:cs="Arial"/>
          <w:b/>
          <w:iCs/>
          <w:color w:val="000000"/>
          <w:lang w:val="en"/>
        </w:rPr>
        <w:t>“</w:t>
      </w:r>
      <w:r w:rsidR="000A77B3" w:rsidRPr="007A539D">
        <w:rPr>
          <w:rFonts w:asciiTheme="minorHAnsi" w:hAnsiTheme="minorHAnsi" w:cs="Arial"/>
          <w:b/>
          <w:iCs/>
          <w:color w:val="000000"/>
          <w:lang w:val="en"/>
        </w:rPr>
        <w:t xml:space="preserve">Go you therefore, and teach all the Goyim, and immerse them in the name of the Father, and </w:t>
      </w:r>
      <w:r w:rsidR="00462C99">
        <w:rPr>
          <w:rFonts w:asciiTheme="minorHAnsi" w:hAnsiTheme="minorHAnsi" w:cs="Arial"/>
          <w:b/>
          <w:iCs/>
          <w:color w:val="000000"/>
          <w:lang w:val="en"/>
        </w:rPr>
        <w:t xml:space="preserve">the Son, and the Ruach </w:t>
      </w:r>
      <w:proofErr w:type="spellStart"/>
      <w:r w:rsidR="00462C99">
        <w:rPr>
          <w:rFonts w:asciiTheme="minorHAnsi" w:hAnsiTheme="minorHAnsi" w:cs="Arial"/>
          <w:b/>
          <w:iCs/>
          <w:color w:val="000000"/>
          <w:lang w:val="en"/>
        </w:rPr>
        <w:t>HaKodesh</w:t>
      </w:r>
      <w:proofErr w:type="spellEnd"/>
      <w:r w:rsidR="000A77B3" w:rsidRPr="007A539D">
        <w:rPr>
          <w:rFonts w:asciiTheme="minorHAnsi" w:hAnsiTheme="minorHAnsi" w:cs="Arial"/>
          <w:b/>
          <w:iCs/>
          <w:color w:val="000000"/>
          <w:lang w:val="en"/>
        </w:rPr>
        <w:t xml:space="preserve"> and teach </w:t>
      </w:r>
      <w:r w:rsidR="000A77B3" w:rsidRPr="007A539D">
        <w:rPr>
          <w:rFonts w:asciiTheme="minorHAnsi" w:hAnsiTheme="minorHAnsi" w:cs="Arial"/>
          <w:b/>
          <w:bCs/>
          <w:iCs/>
          <w:color w:val="000000"/>
          <w:lang w:val="en"/>
        </w:rPr>
        <w:t>them</w:t>
      </w:r>
      <w:r w:rsidR="000A77B3" w:rsidRPr="007A539D">
        <w:rPr>
          <w:rFonts w:asciiTheme="minorHAnsi" w:hAnsiTheme="minorHAnsi" w:cs="Arial"/>
          <w:b/>
          <w:iCs/>
          <w:color w:val="000000"/>
          <w:lang w:val="en"/>
        </w:rPr>
        <w:t xml:space="preserve"> to observe all that I have commanded </w:t>
      </w:r>
      <w:r w:rsidR="000A77B3" w:rsidRPr="007A539D">
        <w:rPr>
          <w:rFonts w:asciiTheme="minorHAnsi" w:hAnsiTheme="minorHAnsi" w:cs="Arial"/>
          <w:b/>
          <w:bCs/>
          <w:iCs/>
          <w:color w:val="000000"/>
          <w:lang w:val="en"/>
        </w:rPr>
        <w:t>you</w:t>
      </w:r>
      <w:r w:rsidR="000A77B3" w:rsidRPr="007A539D">
        <w:rPr>
          <w:rFonts w:asciiTheme="minorHAnsi" w:hAnsiTheme="minorHAnsi" w:cs="Arial"/>
          <w:b/>
          <w:iCs/>
          <w:color w:val="000000"/>
          <w:lang w:val="en"/>
        </w:rPr>
        <w:t>, and here I am with you all the days, to the end of the world</w:t>
      </w:r>
      <w:r w:rsidR="004F37D4">
        <w:rPr>
          <w:rFonts w:asciiTheme="minorHAnsi" w:hAnsiTheme="minorHAnsi" w:cs="Arial"/>
          <w:b/>
          <w:iCs/>
          <w:color w:val="000000"/>
          <w:lang w:val="en"/>
        </w:rPr>
        <w:t>.</w:t>
      </w:r>
      <w:r w:rsidRPr="007A539D">
        <w:rPr>
          <w:rFonts w:asciiTheme="minorHAnsi" w:hAnsiTheme="minorHAnsi" w:cs="Arial"/>
          <w:b/>
          <w:iCs/>
          <w:color w:val="000000"/>
          <w:lang w:val="en"/>
        </w:rPr>
        <w:t xml:space="preserve"> </w:t>
      </w:r>
      <w:r w:rsidR="00462C99">
        <w:rPr>
          <w:rFonts w:asciiTheme="minorHAnsi" w:hAnsiTheme="minorHAnsi" w:cs="Arial"/>
          <w:b/>
          <w:iCs/>
          <w:color w:val="000000"/>
          <w:lang w:val="en"/>
        </w:rPr>
        <w:t>(Matthew</w:t>
      </w:r>
      <w:r w:rsidR="000A77B3" w:rsidRPr="007A539D">
        <w:rPr>
          <w:rFonts w:asciiTheme="minorHAnsi" w:hAnsiTheme="minorHAnsi" w:cs="Arial"/>
          <w:b/>
          <w:iCs/>
          <w:color w:val="000000"/>
          <w:lang w:val="en"/>
        </w:rPr>
        <w:t xml:space="preserve"> 28:19-20)</w:t>
      </w:r>
      <w:r w:rsidRPr="007A539D">
        <w:rPr>
          <w:rFonts w:asciiTheme="minorHAnsi" w:hAnsiTheme="minorHAnsi" w:cs="Arial"/>
          <w:b/>
          <w:iCs/>
          <w:color w:val="000000"/>
          <w:lang w:val="en"/>
        </w:rPr>
        <w:t>”</w:t>
      </w:r>
    </w:p>
    <w:p w:rsidR="00BB561C" w:rsidRDefault="000A77B3" w:rsidP="00315373">
      <w:pPr>
        <w:pStyle w:val="NormalWeb"/>
        <w:spacing w:before="0" w:beforeAutospacing="0" w:after="0"/>
        <w:jc w:val="both"/>
        <w:textAlignment w:val="baseline"/>
        <w:rPr>
          <w:rFonts w:asciiTheme="minorHAnsi" w:hAnsiTheme="minorHAnsi" w:cs="Arial"/>
          <w:color w:val="000000"/>
          <w:lang w:val="en"/>
        </w:rPr>
      </w:pPr>
      <w:r w:rsidRPr="000A77B3">
        <w:rPr>
          <w:rFonts w:asciiTheme="minorHAnsi" w:hAnsiTheme="minorHAnsi" w:cs="Arial"/>
          <w:color w:val="000000"/>
          <w:lang w:val="en"/>
        </w:rPr>
        <w:t>Messiah was a Torah observant Jew, and our conduct should be the same, if we are in him.</w:t>
      </w:r>
    </w:p>
    <w:p w:rsidR="005F1D9B" w:rsidRDefault="000B27FA" w:rsidP="00315373">
      <w:pPr>
        <w:pStyle w:val="NormalWeb"/>
        <w:spacing w:before="0" w:beforeAutospacing="0" w:after="0"/>
        <w:jc w:val="both"/>
        <w:textAlignment w:val="baseline"/>
        <w:rPr>
          <w:rFonts w:asciiTheme="minorHAnsi" w:hAnsiTheme="minorHAnsi" w:cs="Arial"/>
          <w:color w:val="000000"/>
          <w:lang w:val="en"/>
        </w:rPr>
      </w:pPr>
      <w:r>
        <w:rPr>
          <w:rFonts w:asciiTheme="minorHAnsi" w:hAnsiTheme="minorHAnsi" w:cs="Arial"/>
          <w:color w:val="000000"/>
          <w:lang w:val="en"/>
        </w:rPr>
        <w:t>All the big players that you’ve always had put in front of you since a child all had the same mission!</w:t>
      </w:r>
    </w:p>
    <w:p w:rsidR="000B27FA" w:rsidRPr="003E27A5" w:rsidRDefault="00C8227F" w:rsidP="00315373">
      <w:pPr>
        <w:pStyle w:val="NormalWeb"/>
        <w:spacing w:before="0" w:beforeAutospacing="0" w:after="0"/>
        <w:jc w:val="both"/>
        <w:textAlignment w:val="baseline"/>
        <w:rPr>
          <w:rFonts w:asciiTheme="minorHAnsi" w:hAnsiTheme="minorHAnsi" w:cs="Arial"/>
          <w:lang w:val="en"/>
        </w:rPr>
      </w:pPr>
      <w:r>
        <w:rPr>
          <w:rFonts w:asciiTheme="minorHAnsi" w:hAnsiTheme="minorHAnsi" w:cs="Arial"/>
          <w:color w:val="000000"/>
          <w:lang w:val="en"/>
        </w:rPr>
        <w:t>(</w:t>
      </w:r>
      <w:proofErr w:type="spellStart"/>
      <w:r>
        <w:rPr>
          <w:rFonts w:asciiTheme="minorHAnsi" w:hAnsiTheme="minorHAnsi" w:cs="Arial"/>
          <w:color w:val="000000"/>
          <w:lang w:val="en"/>
        </w:rPr>
        <w:t>Ya’akov</w:t>
      </w:r>
      <w:proofErr w:type="spellEnd"/>
      <w:r>
        <w:rPr>
          <w:rFonts w:asciiTheme="minorHAnsi" w:hAnsiTheme="minorHAnsi" w:cs="Arial"/>
          <w:color w:val="000000"/>
          <w:lang w:val="en"/>
        </w:rPr>
        <w:t xml:space="preserve">) James, </w:t>
      </w:r>
      <w:proofErr w:type="spellStart"/>
      <w:r>
        <w:rPr>
          <w:rFonts w:asciiTheme="minorHAnsi" w:hAnsiTheme="minorHAnsi" w:cs="Arial"/>
          <w:color w:val="000000"/>
          <w:lang w:val="en"/>
        </w:rPr>
        <w:t>Kepha</w:t>
      </w:r>
      <w:proofErr w:type="spellEnd"/>
      <w:r>
        <w:rPr>
          <w:rFonts w:asciiTheme="minorHAnsi" w:hAnsiTheme="minorHAnsi" w:cs="Arial"/>
          <w:color w:val="000000"/>
          <w:lang w:val="en"/>
        </w:rPr>
        <w:t xml:space="preserve"> (Peter) and Sha’ul (Paul) and Messiah, attested </w:t>
      </w:r>
      <w:r w:rsidRPr="003E27A5">
        <w:rPr>
          <w:rFonts w:asciiTheme="minorHAnsi" w:hAnsiTheme="minorHAnsi" w:cs="Arial"/>
          <w:lang w:val="en"/>
        </w:rPr>
        <w:t xml:space="preserve">to in the very passages of Scripture itself, were sent to the lost sheep of the House of Israel. </w:t>
      </w:r>
    </w:p>
    <w:p w:rsidR="003E27A5" w:rsidRDefault="003E27A5" w:rsidP="003E27A5">
      <w:pPr>
        <w:spacing w:after="0" w:line="240" w:lineRule="auto"/>
        <w:rPr>
          <w:rFonts w:eastAsia="+mn-ea" w:cs="+mn-cs"/>
          <w:b/>
          <w:kern w:val="24"/>
          <w:sz w:val="24"/>
          <w:szCs w:val="24"/>
          <w:lang w:val="en-US" w:eastAsia="en-AU"/>
        </w:rPr>
      </w:pPr>
      <w:r w:rsidRPr="003E27A5">
        <w:rPr>
          <w:rFonts w:eastAsia="+mn-ea" w:cs="+mn-cs"/>
          <w:b/>
          <w:kern w:val="24"/>
          <w:sz w:val="24"/>
          <w:szCs w:val="24"/>
          <w:lang w:val="en-US" w:eastAsia="en-AU"/>
        </w:rPr>
        <w:t>“</w:t>
      </w:r>
      <w:proofErr w:type="spellStart"/>
      <w:r w:rsidRPr="003E27A5">
        <w:rPr>
          <w:rFonts w:eastAsia="+mn-ea" w:cs="+mn-cs"/>
          <w:b/>
          <w:kern w:val="24"/>
          <w:sz w:val="24"/>
          <w:szCs w:val="24"/>
          <w:lang w:val="en-US" w:eastAsia="en-AU"/>
        </w:rPr>
        <w:t>Ya’akov</w:t>
      </w:r>
      <w:proofErr w:type="spellEnd"/>
      <w:r w:rsidRPr="003E27A5">
        <w:rPr>
          <w:rFonts w:eastAsia="+mn-ea" w:cs="+mn-cs"/>
          <w:b/>
          <w:kern w:val="24"/>
          <w:sz w:val="24"/>
          <w:szCs w:val="24"/>
          <w:lang w:val="en-US" w:eastAsia="en-AU"/>
        </w:rPr>
        <w:t xml:space="preserve">, a servant of Yahweh and of King Messiah </w:t>
      </w:r>
      <w:proofErr w:type="spellStart"/>
      <w:r w:rsidRPr="003E27A5">
        <w:rPr>
          <w:rFonts w:eastAsia="+mn-ea" w:cs="+mn-cs"/>
          <w:b/>
          <w:kern w:val="24"/>
          <w:sz w:val="24"/>
          <w:szCs w:val="24"/>
          <w:lang w:val="en-US" w:eastAsia="en-AU"/>
        </w:rPr>
        <w:t>YahShua</w:t>
      </w:r>
      <w:proofErr w:type="spellEnd"/>
      <w:r w:rsidRPr="003E27A5">
        <w:rPr>
          <w:rFonts w:eastAsia="+mn-ea" w:cs="+mn-cs"/>
          <w:b/>
          <w:kern w:val="24"/>
          <w:sz w:val="24"/>
          <w:szCs w:val="24"/>
          <w:lang w:val="en-US" w:eastAsia="en-AU"/>
        </w:rPr>
        <w:t xml:space="preserve">, </w:t>
      </w:r>
      <w:r w:rsidRPr="003E27A5">
        <w:rPr>
          <w:rFonts w:eastAsia="+mn-ea" w:cs="+mn-cs"/>
          <w:b/>
          <w:kern w:val="24"/>
          <w:sz w:val="24"/>
          <w:szCs w:val="24"/>
          <w:u w:val="single"/>
          <w:lang w:val="en-US" w:eastAsia="en-AU"/>
        </w:rPr>
        <w:t>to the twelve tribes scattered among the nations</w:t>
      </w:r>
      <w:r>
        <w:rPr>
          <w:rFonts w:eastAsia="+mn-ea" w:cs="+mn-cs"/>
          <w:b/>
          <w:kern w:val="24"/>
          <w:sz w:val="24"/>
          <w:szCs w:val="24"/>
          <w:lang w:val="en-US" w:eastAsia="en-AU"/>
        </w:rPr>
        <w:t>:  Shalom.</w:t>
      </w:r>
      <w:r w:rsidRPr="003E27A5">
        <w:rPr>
          <w:rFonts w:eastAsia="+mn-ea" w:cs="+mn-cs"/>
          <w:b/>
          <w:kern w:val="24"/>
          <w:sz w:val="24"/>
          <w:szCs w:val="24"/>
          <w:lang w:val="en-US" w:eastAsia="en-AU"/>
        </w:rPr>
        <w:t xml:space="preserve"> (James 1:1)</w:t>
      </w:r>
      <w:r>
        <w:rPr>
          <w:rFonts w:eastAsia="+mn-ea" w:cs="+mn-cs"/>
          <w:b/>
          <w:kern w:val="24"/>
          <w:sz w:val="24"/>
          <w:szCs w:val="24"/>
          <w:lang w:val="en-US" w:eastAsia="en-AU"/>
        </w:rPr>
        <w:t>”</w:t>
      </w:r>
    </w:p>
    <w:p w:rsidR="003E27A5" w:rsidRPr="003E27A5" w:rsidRDefault="003E27A5" w:rsidP="003E27A5">
      <w:pPr>
        <w:spacing w:after="0" w:line="240" w:lineRule="auto"/>
        <w:rPr>
          <w:rFonts w:eastAsia="Times New Roman" w:cs="Times New Roman"/>
          <w:b/>
          <w:sz w:val="24"/>
          <w:szCs w:val="24"/>
          <w:lang w:eastAsia="en-AU"/>
        </w:rPr>
      </w:pPr>
    </w:p>
    <w:p w:rsidR="003E27A5" w:rsidRPr="003E27A5" w:rsidRDefault="003E27A5" w:rsidP="003E27A5">
      <w:pPr>
        <w:spacing w:after="0" w:line="240" w:lineRule="auto"/>
        <w:jc w:val="both"/>
        <w:rPr>
          <w:rFonts w:eastAsia="+mn-ea" w:cs="+mn-cs"/>
          <w:b/>
          <w:bCs/>
          <w:kern w:val="24"/>
          <w:sz w:val="24"/>
          <w:szCs w:val="24"/>
          <w:lang w:val="en-US" w:eastAsia="en-AU"/>
        </w:rPr>
      </w:pPr>
      <w:proofErr w:type="spellStart"/>
      <w:r w:rsidRPr="003E27A5">
        <w:rPr>
          <w:rFonts w:eastAsia="+mn-ea" w:cs="+mn-cs"/>
          <w:b/>
          <w:bCs/>
          <w:kern w:val="24"/>
          <w:sz w:val="24"/>
          <w:szCs w:val="24"/>
          <w:lang w:val="en-US" w:eastAsia="en-AU"/>
        </w:rPr>
        <w:t>Kepha</w:t>
      </w:r>
      <w:proofErr w:type="spellEnd"/>
      <w:r w:rsidRPr="003E27A5">
        <w:rPr>
          <w:rFonts w:eastAsia="+mn-ea" w:cs="+mn-cs"/>
          <w:b/>
          <w:bCs/>
          <w:kern w:val="24"/>
          <w:sz w:val="24"/>
          <w:szCs w:val="24"/>
          <w:lang w:val="en-US" w:eastAsia="en-AU"/>
        </w:rPr>
        <w:t xml:space="preserve">, an apostle of Messiah </w:t>
      </w:r>
      <w:proofErr w:type="spellStart"/>
      <w:r w:rsidRPr="003E27A5">
        <w:rPr>
          <w:rFonts w:eastAsia="+mn-ea" w:cs="+mn-cs"/>
          <w:b/>
          <w:bCs/>
          <w:kern w:val="24"/>
          <w:sz w:val="24"/>
          <w:szCs w:val="24"/>
          <w:lang w:val="en-US" w:eastAsia="en-AU"/>
        </w:rPr>
        <w:t>YahShua</w:t>
      </w:r>
      <w:proofErr w:type="spellEnd"/>
      <w:r w:rsidRPr="003E27A5">
        <w:rPr>
          <w:rFonts w:eastAsia="+mn-ea" w:cs="+mn-cs"/>
          <w:b/>
          <w:bCs/>
          <w:kern w:val="24"/>
          <w:sz w:val="24"/>
          <w:szCs w:val="24"/>
          <w:lang w:val="en-US" w:eastAsia="en-AU"/>
        </w:rPr>
        <w:t>,</w:t>
      </w:r>
      <w:r>
        <w:rPr>
          <w:rFonts w:eastAsia="+mn-ea" w:cs="+mn-cs"/>
          <w:b/>
          <w:bCs/>
          <w:kern w:val="24"/>
          <w:sz w:val="24"/>
          <w:szCs w:val="24"/>
          <w:lang w:val="en-US" w:eastAsia="en-AU"/>
        </w:rPr>
        <w:t xml:space="preserve"> </w:t>
      </w:r>
      <w:r w:rsidRPr="003E27A5">
        <w:rPr>
          <w:rFonts w:eastAsia="+mn-ea" w:cs="+mn-cs"/>
          <w:b/>
          <w:bCs/>
          <w:kern w:val="24"/>
          <w:sz w:val="24"/>
          <w:szCs w:val="24"/>
          <w:lang w:val="en-US" w:eastAsia="en-AU"/>
        </w:rPr>
        <w:t xml:space="preserve">To Yahweh’s elect, </w:t>
      </w:r>
      <w:r w:rsidRPr="003E27A5">
        <w:rPr>
          <w:rFonts w:eastAsia="+mn-ea" w:cs="+mn-cs"/>
          <w:b/>
          <w:bCs/>
          <w:kern w:val="24"/>
          <w:sz w:val="24"/>
          <w:szCs w:val="24"/>
          <w:u w:val="single"/>
          <w:lang w:val="en-US" w:eastAsia="en-AU"/>
        </w:rPr>
        <w:t>strangers in the world, scattered throughout Pontus, Galatia, Cappadocia, Asia and Bithynia</w:t>
      </w:r>
      <w:r w:rsidRPr="003E27A5">
        <w:rPr>
          <w:rFonts w:eastAsia="+mn-ea" w:cs="+mn-cs"/>
          <w:b/>
          <w:bCs/>
          <w:kern w:val="24"/>
          <w:sz w:val="24"/>
          <w:szCs w:val="24"/>
          <w:lang w:val="en-US" w:eastAsia="en-AU"/>
        </w:rPr>
        <w:t>. (1 Peter 1:1)”</w:t>
      </w:r>
    </w:p>
    <w:p w:rsidR="00555375" w:rsidRDefault="00555375" w:rsidP="00555375">
      <w:pPr>
        <w:spacing w:after="0" w:line="240" w:lineRule="auto"/>
        <w:jc w:val="both"/>
        <w:rPr>
          <w:rFonts w:eastAsia="+mn-ea" w:cs="+mn-cs"/>
          <w:b/>
          <w:kern w:val="24"/>
          <w:sz w:val="24"/>
          <w:szCs w:val="24"/>
          <w:lang w:val="en-US" w:eastAsia="en-AU"/>
        </w:rPr>
      </w:pPr>
    </w:p>
    <w:p w:rsidR="003E27A5" w:rsidRDefault="00555375" w:rsidP="004E2926">
      <w:pPr>
        <w:spacing w:after="0" w:line="240" w:lineRule="auto"/>
        <w:jc w:val="both"/>
        <w:rPr>
          <w:rFonts w:eastAsia="+mn-ea" w:cs="+mn-cs"/>
          <w:b/>
          <w:kern w:val="24"/>
          <w:sz w:val="24"/>
          <w:szCs w:val="24"/>
          <w:lang w:val="en-US" w:eastAsia="en-AU"/>
        </w:rPr>
      </w:pPr>
      <w:r w:rsidRPr="00555375">
        <w:rPr>
          <w:rFonts w:eastAsia="+mn-ea" w:cs="+mn-cs"/>
          <w:b/>
          <w:kern w:val="24"/>
          <w:sz w:val="24"/>
          <w:szCs w:val="24"/>
          <w:lang w:val="en-US" w:eastAsia="en-AU"/>
        </w:rPr>
        <w:t xml:space="preserve">“Go! This man is my chosen instrument to carry my name before the nations and their kings and before </w:t>
      </w:r>
      <w:r w:rsidRPr="00555375">
        <w:rPr>
          <w:rFonts w:eastAsia="+mn-ea" w:cs="+mn-cs"/>
          <w:b/>
          <w:kern w:val="24"/>
          <w:sz w:val="24"/>
          <w:szCs w:val="24"/>
          <w:u w:val="single"/>
          <w:lang w:val="en-US" w:eastAsia="en-AU"/>
        </w:rPr>
        <w:t>the people of Israel</w:t>
      </w:r>
      <w:r w:rsidRPr="00555375">
        <w:rPr>
          <w:rFonts w:eastAsia="+mn-ea" w:cs="+mn-cs"/>
          <w:b/>
          <w:kern w:val="24"/>
          <w:sz w:val="24"/>
          <w:szCs w:val="24"/>
          <w:lang w:val="en-US" w:eastAsia="en-AU"/>
        </w:rPr>
        <w:t>. (Acts 9:15)”</w:t>
      </w:r>
    </w:p>
    <w:p w:rsidR="004E2926" w:rsidRPr="004E2926" w:rsidRDefault="004E2926" w:rsidP="004E2926">
      <w:pPr>
        <w:spacing w:after="0" w:line="240" w:lineRule="auto"/>
        <w:jc w:val="both"/>
        <w:rPr>
          <w:rFonts w:eastAsia="Times New Roman" w:cs="Times New Roman"/>
          <w:b/>
          <w:sz w:val="24"/>
          <w:szCs w:val="24"/>
          <w:lang w:eastAsia="en-AU"/>
        </w:rPr>
      </w:pPr>
    </w:p>
    <w:p w:rsidR="00C8227F" w:rsidRDefault="00C8227F" w:rsidP="00315373">
      <w:pPr>
        <w:pStyle w:val="NormalWeb"/>
        <w:spacing w:before="0" w:beforeAutospacing="0" w:after="0"/>
        <w:jc w:val="both"/>
        <w:textAlignment w:val="baseline"/>
        <w:rPr>
          <w:rFonts w:asciiTheme="minorHAnsi" w:hAnsiTheme="minorHAnsi" w:cs="Arial"/>
          <w:color w:val="000000"/>
          <w:lang w:val="en"/>
        </w:rPr>
      </w:pPr>
      <w:r>
        <w:rPr>
          <w:rFonts w:asciiTheme="minorHAnsi" w:hAnsiTheme="minorHAnsi" w:cs="Arial"/>
          <w:color w:val="000000"/>
          <w:lang w:val="en"/>
        </w:rPr>
        <w:lastRenderedPageBreak/>
        <w:t xml:space="preserve">Here concludes the restoration of the last pillar, that of the covenant according to </w:t>
      </w:r>
      <w:r w:rsidRPr="00C8227F">
        <w:rPr>
          <w:rFonts w:asciiTheme="minorHAnsi" w:hAnsiTheme="minorHAnsi" w:cs="Arial"/>
          <w:b/>
          <w:color w:val="000000"/>
          <w:lang w:val="en"/>
        </w:rPr>
        <w:t>Isaiah 56:6</w:t>
      </w:r>
      <w:r>
        <w:rPr>
          <w:rFonts w:asciiTheme="minorHAnsi" w:hAnsiTheme="minorHAnsi" w:cs="Arial"/>
          <w:b/>
          <w:color w:val="000000"/>
          <w:lang w:val="en"/>
        </w:rPr>
        <w:t>.</w:t>
      </w:r>
      <w:r>
        <w:rPr>
          <w:rFonts w:asciiTheme="minorHAnsi" w:hAnsiTheme="minorHAnsi" w:cs="Arial"/>
          <w:color w:val="000000"/>
          <w:lang w:val="en"/>
        </w:rPr>
        <w:t xml:space="preserve"> </w:t>
      </w:r>
    </w:p>
    <w:p w:rsidR="007C17F1" w:rsidRDefault="007C17F1" w:rsidP="007C17F1">
      <w:pPr>
        <w:pStyle w:val="NormalWeb"/>
        <w:spacing w:before="0" w:beforeAutospacing="0" w:after="0" w:afterAutospacing="0"/>
        <w:jc w:val="both"/>
        <w:textAlignment w:val="baseline"/>
      </w:pPr>
    </w:p>
    <w:p w:rsidR="007C17F1" w:rsidRPr="007C17F1" w:rsidRDefault="007C17F1" w:rsidP="007C17F1">
      <w:pPr>
        <w:spacing w:after="0" w:line="240" w:lineRule="auto"/>
        <w:jc w:val="both"/>
        <w:textAlignment w:val="baseline"/>
        <w:rPr>
          <w:rFonts w:ascii="Times New Roman" w:eastAsia="Times New Roman" w:hAnsi="Times New Roman" w:cs="Times New Roman"/>
          <w:sz w:val="24"/>
          <w:szCs w:val="24"/>
          <w:lang w:eastAsia="en-AU"/>
        </w:rPr>
      </w:pPr>
    </w:p>
    <w:p w:rsidR="007C17F1" w:rsidRPr="00CC59AC" w:rsidRDefault="007C17F1" w:rsidP="00CC59AC">
      <w:pPr>
        <w:spacing w:after="0" w:line="240" w:lineRule="auto"/>
        <w:jc w:val="both"/>
        <w:rPr>
          <w:b/>
          <w:sz w:val="24"/>
          <w:szCs w:val="24"/>
        </w:rPr>
      </w:pPr>
    </w:p>
    <w:sectPr w:rsidR="007C17F1" w:rsidRPr="00CC59A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E3" w:rsidRDefault="009B22E3" w:rsidP="00DD52A3">
      <w:pPr>
        <w:spacing w:after="0" w:line="240" w:lineRule="auto"/>
      </w:pPr>
      <w:r>
        <w:separator/>
      </w:r>
    </w:p>
  </w:endnote>
  <w:endnote w:type="continuationSeparator" w:id="0">
    <w:p w:rsidR="009B22E3" w:rsidRDefault="009B22E3" w:rsidP="00DD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05986"/>
      <w:docPartObj>
        <w:docPartGallery w:val="Page Numbers (Bottom of Page)"/>
        <w:docPartUnique/>
      </w:docPartObj>
    </w:sdtPr>
    <w:sdtEndPr>
      <w:rPr>
        <w:noProof/>
      </w:rPr>
    </w:sdtEndPr>
    <w:sdtContent>
      <w:p w:rsidR="00DD52A3" w:rsidRDefault="00DD52A3">
        <w:pPr>
          <w:pStyle w:val="Footer"/>
          <w:jc w:val="center"/>
        </w:pPr>
        <w:r>
          <w:fldChar w:fldCharType="begin"/>
        </w:r>
        <w:r>
          <w:instrText xml:space="preserve"> PAGE   \* MERGEFORMAT </w:instrText>
        </w:r>
        <w:r>
          <w:fldChar w:fldCharType="separate"/>
        </w:r>
        <w:r w:rsidR="002C371A">
          <w:rPr>
            <w:noProof/>
          </w:rPr>
          <w:t>1</w:t>
        </w:r>
        <w:r>
          <w:rPr>
            <w:noProof/>
          </w:rPr>
          <w:fldChar w:fldCharType="end"/>
        </w:r>
      </w:p>
    </w:sdtContent>
  </w:sdt>
  <w:p w:rsidR="00DD52A3" w:rsidRDefault="00DD5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E3" w:rsidRDefault="009B22E3" w:rsidP="00DD52A3">
      <w:pPr>
        <w:spacing w:after="0" w:line="240" w:lineRule="auto"/>
      </w:pPr>
      <w:r>
        <w:separator/>
      </w:r>
    </w:p>
  </w:footnote>
  <w:footnote w:type="continuationSeparator" w:id="0">
    <w:p w:rsidR="009B22E3" w:rsidRDefault="009B22E3" w:rsidP="00DD52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7D"/>
    <w:rsid w:val="000035FB"/>
    <w:rsid w:val="00037071"/>
    <w:rsid w:val="00063F61"/>
    <w:rsid w:val="00065C9A"/>
    <w:rsid w:val="000A77B3"/>
    <w:rsid w:val="000B27FA"/>
    <w:rsid w:val="000C5FC6"/>
    <w:rsid w:val="001353F6"/>
    <w:rsid w:val="00137CEE"/>
    <w:rsid w:val="00191E88"/>
    <w:rsid w:val="001F0929"/>
    <w:rsid w:val="001F26CF"/>
    <w:rsid w:val="001F4AEA"/>
    <w:rsid w:val="00236D4E"/>
    <w:rsid w:val="002C371A"/>
    <w:rsid w:val="002C6B93"/>
    <w:rsid w:val="003074E3"/>
    <w:rsid w:val="00310F80"/>
    <w:rsid w:val="00315373"/>
    <w:rsid w:val="00337C65"/>
    <w:rsid w:val="00352F37"/>
    <w:rsid w:val="00366021"/>
    <w:rsid w:val="00370803"/>
    <w:rsid w:val="0039271B"/>
    <w:rsid w:val="003B15AA"/>
    <w:rsid w:val="003D625B"/>
    <w:rsid w:val="003E27A5"/>
    <w:rsid w:val="00441585"/>
    <w:rsid w:val="00460E52"/>
    <w:rsid w:val="00462C99"/>
    <w:rsid w:val="004C7C28"/>
    <w:rsid w:val="004D1351"/>
    <w:rsid w:val="004D691A"/>
    <w:rsid w:val="004E2926"/>
    <w:rsid w:val="004F34CA"/>
    <w:rsid w:val="004F37D4"/>
    <w:rsid w:val="004F73FD"/>
    <w:rsid w:val="005530E9"/>
    <w:rsid w:val="00555375"/>
    <w:rsid w:val="00571CA6"/>
    <w:rsid w:val="005A6122"/>
    <w:rsid w:val="005B4309"/>
    <w:rsid w:val="005F1D9B"/>
    <w:rsid w:val="005F2D67"/>
    <w:rsid w:val="0061030E"/>
    <w:rsid w:val="006240C9"/>
    <w:rsid w:val="00697997"/>
    <w:rsid w:val="006A2617"/>
    <w:rsid w:val="006B74B4"/>
    <w:rsid w:val="006C0807"/>
    <w:rsid w:val="006E7B7D"/>
    <w:rsid w:val="0070779F"/>
    <w:rsid w:val="00730737"/>
    <w:rsid w:val="00744994"/>
    <w:rsid w:val="00780767"/>
    <w:rsid w:val="007A0B3B"/>
    <w:rsid w:val="007A539D"/>
    <w:rsid w:val="007C17F1"/>
    <w:rsid w:val="007F195E"/>
    <w:rsid w:val="008234C8"/>
    <w:rsid w:val="00831456"/>
    <w:rsid w:val="00866772"/>
    <w:rsid w:val="008A52E0"/>
    <w:rsid w:val="008D03BB"/>
    <w:rsid w:val="00923DB4"/>
    <w:rsid w:val="0095793A"/>
    <w:rsid w:val="009949B9"/>
    <w:rsid w:val="009B22E3"/>
    <w:rsid w:val="00A414C2"/>
    <w:rsid w:val="00A87E6B"/>
    <w:rsid w:val="00AA3842"/>
    <w:rsid w:val="00AE3332"/>
    <w:rsid w:val="00AE4213"/>
    <w:rsid w:val="00B232F4"/>
    <w:rsid w:val="00B5175C"/>
    <w:rsid w:val="00B54B7A"/>
    <w:rsid w:val="00B73F67"/>
    <w:rsid w:val="00B84053"/>
    <w:rsid w:val="00B932AB"/>
    <w:rsid w:val="00BA447F"/>
    <w:rsid w:val="00BB561C"/>
    <w:rsid w:val="00C77C62"/>
    <w:rsid w:val="00C8227F"/>
    <w:rsid w:val="00CA1D4A"/>
    <w:rsid w:val="00CC0C6A"/>
    <w:rsid w:val="00CC59AC"/>
    <w:rsid w:val="00D547A7"/>
    <w:rsid w:val="00D61CDF"/>
    <w:rsid w:val="00D8273A"/>
    <w:rsid w:val="00DB032D"/>
    <w:rsid w:val="00DD52A3"/>
    <w:rsid w:val="00DE5F84"/>
    <w:rsid w:val="00E07F72"/>
    <w:rsid w:val="00E205A7"/>
    <w:rsid w:val="00E468BA"/>
    <w:rsid w:val="00E84FAF"/>
    <w:rsid w:val="00E972C2"/>
    <w:rsid w:val="00EC30B9"/>
    <w:rsid w:val="00EC3DB1"/>
    <w:rsid w:val="00F15BBF"/>
    <w:rsid w:val="00F4262C"/>
    <w:rsid w:val="00F64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7D"/>
    <w:rPr>
      <w:color w:val="312C75"/>
      <w:u w:val="single"/>
    </w:rPr>
  </w:style>
  <w:style w:type="character" w:styleId="Emphasis">
    <w:name w:val="Emphasis"/>
    <w:basedOn w:val="DefaultParagraphFont"/>
    <w:uiPriority w:val="20"/>
    <w:qFormat/>
    <w:rsid w:val="006E7B7D"/>
    <w:rPr>
      <w:i/>
      <w:iCs/>
    </w:rPr>
  </w:style>
  <w:style w:type="paragraph" w:styleId="Header">
    <w:name w:val="header"/>
    <w:basedOn w:val="Normal"/>
    <w:link w:val="HeaderChar"/>
    <w:uiPriority w:val="99"/>
    <w:unhideWhenUsed/>
    <w:rsid w:val="00DD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A3"/>
  </w:style>
  <w:style w:type="paragraph" w:styleId="Footer">
    <w:name w:val="footer"/>
    <w:basedOn w:val="Normal"/>
    <w:link w:val="FooterChar"/>
    <w:uiPriority w:val="99"/>
    <w:unhideWhenUsed/>
    <w:rsid w:val="00DD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A3"/>
  </w:style>
  <w:style w:type="paragraph" w:styleId="NormalWeb">
    <w:name w:val="Normal (Web)"/>
    <w:basedOn w:val="Normal"/>
    <w:uiPriority w:val="99"/>
    <w:semiHidden/>
    <w:unhideWhenUsed/>
    <w:rsid w:val="007C17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84053"/>
    <w:pPr>
      <w:spacing w:after="0" w:line="240" w:lineRule="auto"/>
    </w:pPr>
    <w:rPr>
      <w:rFonts w:ascii="Calibri" w:eastAsia="Calibri" w:hAnsi="Calibri" w:cs="Times New Roman"/>
      <w:lang w:val="en-US"/>
    </w:rPr>
  </w:style>
  <w:style w:type="character" w:customStyle="1" w:styleId="tgc">
    <w:name w:val="_tgc"/>
    <w:basedOn w:val="DefaultParagraphFont"/>
    <w:rsid w:val="008A52E0"/>
  </w:style>
  <w:style w:type="paragraph" w:styleId="BalloonText">
    <w:name w:val="Balloon Text"/>
    <w:basedOn w:val="Normal"/>
    <w:link w:val="BalloonTextChar"/>
    <w:uiPriority w:val="99"/>
    <w:semiHidden/>
    <w:unhideWhenUsed/>
    <w:rsid w:val="004E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B7D"/>
    <w:rPr>
      <w:color w:val="312C75"/>
      <w:u w:val="single"/>
    </w:rPr>
  </w:style>
  <w:style w:type="character" w:styleId="Emphasis">
    <w:name w:val="Emphasis"/>
    <w:basedOn w:val="DefaultParagraphFont"/>
    <w:uiPriority w:val="20"/>
    <w:qFormat/>
    <w:rsid w:val="006E7B7D"/>
    <w:rPr>
      <w:i/>
      <w:iCs/>
    </w:rPr>
  </w:style>
  <w:style w:type="paragraph" w:styleId="Header">
    <w:name w:val="header"/>
    <w:basedOn w:val="Normal"/>
    <w:link w:val="HeaderChar"/>
    <w:uiPriority w:val="99"/>
    <w:unhideWhenUsed/>
    <w:rsid w:val="00DD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2A3"/>
  </w:style>
  <w:style w:type="paragraph" w:styleId="Footer">
    <w:name w:val="footer"/>
    <w:basedOn w:val="Normal"/>
    <w:link w:val="FooterChar"/>
    <w:uiPriority w:val="99"/>
    <w:unhideWhenUsed/>
    <w:rsid w:val="00DD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2A3"/>
  </w:style>
  <w:style w:type="paragraph" w:styleId="NormalWeb">
    <w:name w:val="Normal (Web)"/>
    <w:basedOn w:val="Normal"/>
    <w:uiPriority w:val="99"/>
    <w:semiHidden/>
    <w:unhideWhenUsed/>
    <w:rsid w:val="007C17F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84053"/>
    <w:pPr>
      <w:spacing w:after="0" w:line="240" w:lineRule="auto"/>
    </w:pPr>
    <w:rPr>
      <w:rFonts w:ascii="Calibri" w:eastAsia="Calibri" w:hAnsi="Calibri" w:cs="Times New Roman"/>
      <w:lang w:val="en-US"/>
    </w:rPr>
  </w:style>
  <w:style w:type="character" w:customStyle="1" w:styleId="tgc">
    <w:name w:val="_tgc"/>
    <w:basedOn w:val="DefaultParagraphFont"/>
    <w:rsid w:val="008A52E0"/>
  </w:style>
  <w:style w:type="paragraph" w:styleId="BalloonText">
    <w:name w:val="Balloon Text"/>
    <w:basedOn w:val="Normal"/>
    <w:link w:val="BalloonTextChar"/>
    <w:uiPriority w:val="99"/>
    <w:semiHidden/>
    <w:unhideWhenUsed/>
    <w:rsid w:val="004E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393">
      <w:bodyDiv w:val="1"/>
      <w:marLeft w:val="0"/>
      <w:marRight w:val="0"/>
      <w:marTop w:val="0"/>
      <w:marBottom w:val="0"/>
      <w:divBdr>
        <w:top w:val="none" w:sz="0" w:space="0" w:color="auto"/>
        <w:left w:val="none" w:sz="0" w:space="0" w:color="auto"/>
        <w:bottom w:val="none" w:sz="0" w:space="0" w:color="auto"/>
        <w:right w:val="none" w:sz="0" w:space="0" w:color="auto"/>
      </w:divBdr>
    </w:div>
    <w:div w:id="326448644">
      <w:bodyDiv w:val="1"/>
      <w:marLeft w:val="0"/>
      <w:marRight w:val="0"/>
      <w:marTop w:val="0"/>
      <w:marBottom w:val="0"/>
      <w:divBdr>
        <w:top w:val="none" w:sz="0" w:space="0" w:color="auto"/>
        <w:left w:val="none" w:sz="0" w:space="0" w:color="auto"/>
        <w:bottom w:val="none" w:sz="0" w:space="0" w:color="auto"/>
        <w:right w:val="none" w:sz="0" w:space="0" w:color="auto"/>
      </w:divBdr>
    </w:div>
    <w:div w:id="353193630">
      <w:bodyDiv w:val="1"/>
      <w:marLeft w:val="0"/>
      <w:marRight w:val="0"/>
      <w:marTop w:val="0"/>
      <w:marBottom w:val="0"/>
      <w:divBdr>
        <w:top w:val="none" w:sz="0" w:space="0" w:color="auto"/>
        <w:left w:val="none" w:sz="0" w:space="0" w:color="auto"/>
        <w:bottom w:val="none" w:sz="0" w:space="0" w:color="auto"/>
        <w:right w:val="none" w:sz="0" w:space="0" w:color="auto"/>
      </w:divBdr>
    </w:div>
    <w:div w:id="451444199">
      <w:bodyDiv w:val="1"/>
      <w:marLeft w:val="0"/>
      <w:marRight w:val="0"/>
      <w:marTop w:val="0"/>
      <w:marBottom w:val="0"/>
      <w:divBdr>
        <w:top w:val="none" w:sz="0" w:space="0" w:color="auto"/>
        <w:left w:val="none" w:sz="0" w:space="0" w:color="auto"/>
        <w:bottom w:val="none" w:sz="0" w:space="0" w:color="auto"/>
        <w:right w:val="none" w:sz="0" w:space="0" w:color="auto"/>
      </w:divBdr>
    </w:div>
    <w:div w:id="474226575">
      <w:bodyDiv w:val="1"/>
      <w:marLeft w:val="0"/>
      <w:marRight w:val="0"/>
      <w:marTop w:val="0"/>
      <w:marBottom w:val="0"/>
      <w:divBdr>
        <w:top w:val="none" w:sz="0" w:space="0" w:color="auto"/>
        <w:left w:val="none" w:sz="0" w:space="0" w:color="auto"/>
        <w:bottom w:val="none" w:sz="0" w:space="0" w:color="auto"/>
        <w:right w:val="none" w:sz="0" w:space="0" w:color="auto"/>
      </w:divBdr>
    </w:div>
    <w:div w:id="495615894">
      <w:bodyDiv w:val="1"/>
      <w:marLeft w:val="0"/>
      <w:marRight w:val="0"/>
      <w:marTop w:val="0"/>
      <w:marBottom w:val="0"/>
      <w:divBdr>
        <w:top w:val="none" w:sz="0" w:space="0" w:color="auto"/>
        <w:left w:val="none" w:sz="0" w:space="0" w:color="auto"/>
        <w:bottom w:val="none" w:sz="0" w:space="0" w:color="auto"/>
        <w:right w:val="none" w:sz="0" w:space="0" w:color="auto"/>
      </w:divBdr>
    </w:div>
    <w:div w:id="544488290">
      <w:bodyDiv w:val="1"/>
      <w:marLeft w:val="0"/>
      <w:marRight w:val="0"/>
      <w:marTop w:val="0"/>
      <w:marBottom w:val="0"/>
      <w:divBdr>
        <w:top w:val="none" w:sz="0" w:space="0" w:color="auto"/>
        <w:left w:val="none" w:sz="0" w:space="0" w:color="auto"/>
        <w:bottom w:val="none" w:sz="0" w:space="0" w:color="auto"/>
        <w:right w:val="none" w:sz="0" w:space="0" w:color="auto"/>
      </w:divBdr>
    </w:div>
    <w:div w:id="645822331">
      <w:bodyDiv w:val="1"/>
      <w:marLeft w:val="0"/>
      <w:marRight w:val="0"/>
      <w:marTop w:val="0"/>
      <w:marBottom w:val="0"/>
      <w:divBdr>
        <w:top w:val="none" w:sz="0" w:space="0" w:color="auto"/>
        <w:left w:val="none" w:sz="0" w:space="0" w:color="auto"/>
        <w:bottom w:val="none" w:sz="0" w:space="0" w:color="auto"/>
        <w:right w:val="none" w:sz="0" w:space="0" w:color="auto"/>
      </w:divBdr>
    </w:div>
    <w:div w:id="709262557">
      <w:bodyDiv w:val="1"/>
      <w:marLeft w:val="0"/>
      <w:marRight w:val="0"/>
      <w:marTop w:val="0"/>
      <w:marBottom w:val="0"/>
      <w:divBdr>
        <w:top w:val="none" w:sz="0" w:space="0" w:color="auto"/>
        <w:left w:val="none" w:sz="0" w:space="0" w:color="auto"/>
        <w:bottom w:val="none" w:sz="0" w:space="0" w:color="auto"/>
        <w:right w:val="none" w:sz="0" w:space="0" w:color="auto"/>
      </w:divBdr>
    </w:div>
    <w:div w:id="772869628">
      <w:bodyDiv w:val="1"/>
      <w:marLeft w:val="0"/>
      <w:marRight w:val="0"/>
      <w:marTop w:val="0"/>
      <w:marBottom w:val="0"/>
      <w:divBdr>
        <w:top w:val="none" w:sz="0" w:space="0" w:color="auto"/>
        <w:left w:val="none" w:sz="0" w:space="0" w:color="auto"/>
        <w:bottom w:val="none" w:sz="0" w:space="0" w:color="auto"/>
        <w:right w:val="none" w:sz="0" w:space="0" w:color="auto"/>
      </w:divBdr>
      <w:divsChild>
        <w:div w:id="1786998346">
          <w:marLeft w:val="0"/>
          <w:marRight w:val="0"/>
          <w:marTop w:val="100"/>
          <w:marBottom w:val="100"/>
          <w:divBdr>
            <w:top w:val="none" w:sz="0" w:space="0" w:color="auto"/>
            <w:left w:val="none" w:sz="0" w:space="0" w:color="auto"/>
            <w:bottom w:val="none" w:sz="0" w:space="0" w:color="auto"/>
            <w:right w:val="none" w:sz="0" w:space="0" w:color="auto"/>
          </w:divBdr>
          <w:divsChild>
            <w:div w:id="2000421857">
              <w:marLeft w:val="0"/>
              <w:marRight w:val="0"/>
              <w:marTop w:val="0"/>
              <w:marBottom w:val="0"/>
              <w:divBdr>
                <w:top w:val="none" w:sz="0" w:space="0" w:color="auto"/>
                <w:left w:val="none" w:sz="0" w:space="0" w:color="auto"/>
                <w:bottom w:val="none" w:sz="0" w:space="0" w:color="auto"/>
                <w:right w:val="none" w:sz="0" w:space="0" w:color="auto"/>
              </w:divBdr>
              <w:divsChild>
                <w:div w:id="1694767499">
                  <w:marLeft w:val="0"/>
                  <w:marRight w:val="75"/>
                  <w:marTop w:val="0"/>
                  <w:marBottom w:val="0"/>
                  <w:divBdr>
                    <w:top w:val="none" w:sz="0" w:space="0" w:color="auto"/>
                    <w:left w:val="none" w:sz="0" w:space="0" w:color="auto"/>
                    <w:bottom w:val="none" w:sz="0" w:space="0" w:color="auto"/>
                    <w:right w:val="none" w:sz="0" w:space="0" w:color="auto"/>
                  </w:divBdr>
                  <w:divsChild>
                    <w:div w:id="32775146">
                      <w:marLeft w:val="0"/>
                      <w:marRight w:val="0"/>
                      <w:marTop w:val="0"/>
                      <w:marBottom w:val="75"/>
                      <w:divBdr>
                        <w:top w:val="none" w:sz="0" w:space="0" w:color="auto"/>
                        <w:left w:val="none" w:sz="0" w:space="0" w:color="auto"/>
                        <w:bottom w:val="none" w:sz="0" w:space="0" w:color="auto"/>
                        <w:right w:val="none" w:sz="0" w:space="0" w:color="auto"/>
                      </w:divBdr>
                      <w:divsChild>
                        <w:div w:id="1716275792">
                          <w:marLeft w:val="0"/>
                          <w:marRight w:val="0"/>
                          <w:marTop w:val="0"/>
                          <w:marBottom w:val="15"/>
                          <w:divBdr>
                            <w:top w:val="none" w:sz="0" w:space="0" w:color="auto"/>
                            <w:left w:val="none" w:sz="0" w:space="0" w:color="auto"/>
                            <w:bottom w:val="none" w:sz="0" w:space="0" w:color="auto"/>
                            <w:right w:val="none" w:sz="0" w:space="0" w:color="auto"/>
                          </w:divBdr>
                          <w:divsChild>
                            <w:div w:id="60838593">
                              <w:marLeft w:val="0"/>
                              <w:marRight w:val="0"/>
                              <w:marTop w:val="0"/>
                              <w:marBottom w:val="0"/>
                              <w:divBdr>
                                <w:top w:val="none" w:sz="0" w:space="0" w:color="auto"/>
                                <w:left w:val="none" w:sz="0" w:space="0" w:color="auto"/>
                                <w:bottom w:val="none" w:sz="0" w:space="0" w:color="auto"/>
                                <w:right w:val="none" w:sz="0" w:space="0" w:color="auto"/>
                              </w:divBdr>
                              <w:divsChild>
                                <w:div w:id="5802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47667">
      <w:bodyDiv w:val="1"/>
      <w:marLeft w:val="0"/>
      <w:marRight w:val="0"/>
      <w:marTop w:val="0"/>
      <w:marBottom w:val="0"/>
      <w:divBdr>
        <w:top w:val="none" w:sz="0" w:space="0" w:color="auto"/>
        <w:left w:val="none" w:sz="0" w:space="0" w:color="auto"/>
        <w:bottom w:val="none" w:sz="0" w:space="0" w:color="auto"/>
        <w:right w:val="none" w:sz="0" w:space="0" w:color="auto"/>
      </w:divBdr>
      <w:divsChild>
        <w:div w:id="868496179">
          <w:marLeft w:val="0"/>
          <w:marRight w:val="0"/>
          <w:marTop w:val="0"/>
          <w:marBottom w:val="0"/>
          <w:divBdr>
            <w:top w:val="none" w:sz="0" w:space="0" w:color="auto"/>
            <w:left w:val="none" w:sz="0" w:space="0" w:color="auto"/>
            <w:bottom w:val="none" w:sz="0" w:space="0" w:color="auto"/>
            <w:right w:val="none" w:sz="0" w:space="0" w:color="auto"/>
          </w:divBdr>
          <w:divsChild>
            <w:div w:id="305933790">
              <w:marLeft w:val="0"/>
              <w:marRight w:val="0"/>
              <w:marTop w:val="0"/>
              <w:marBottom w:val="0"/>
              <w:divBdr>
                <w:top w:val="none" w:sz="0" w:space="0" w:color="auto"/>
                <w:left w:val="none" w:sz="0" w:space="0" w:color="auto"/>
                <w:bottom w:val="none" w:sz="0" w:space="0" w:color="auto"/>
                <w:right w:val="none" w:sz="0" w:space="0" w:color="auto"/>
              </w:divBdr>
              <w:divsChild>
                <w:div w:id="1545436820">
                  <w:marLeft w:val="0"/>
                  <w:marRight w:val="0"/>
                  <w:marTop w:val="0"/>
                  <w:marBottom w:val="0"/>
                  <w:divBdr>
                    <w:top w:val="none" w:sz="0" w:space="0" w:color="auto"/>
                    <w:left w:val="none" w:sz="0" w:space="0" w:color="auto"/>
                    <w:bottom w:val="none" w:sz="0" w:space="0" w:color="auto"/>
                    <w:right w:val="none" w:sz="0" w:space="0" w:color="auto"/>
                  </w:divBdr>
                  <w:divsChild>
                    <w:div w:id="342972501">
                      <w:marLeft w:val="0"/>
                      <w:marRight w:val="0"/>
                      <w:marTop w:val="0"/>
                      <w:marBottom w:val="0"/>
                      <w:divBdr>
                        <w:top w:val="none" w:sz="0" w:space="0" w:color="auto"/>
                        <w:left w:val="none" w:sz="0" w:space="0" w:color="auto"/>
                        <w:bottom w:val="none" w:sz="0" w:space="0" w:color="auto"/>
                        <w:right w:val="none" w:sz="0" w:space="0" w:color="auto"/>
                      </w:divBdr>
                      <w:divsChild>
                        <w:div w:id="1398819989">
                          <w:marLeft w:val="0"/>
                          <w:marRight w:val="0"/>
                          <w:marTop w:val="0"/>
                          <w:marBottom w:val="0"/>
                          <w:divBdr>
                            <w:top w:val="none" w:sz="0" w:space="0" w:color="auto"/>
                            <w:left w:val="none" w:sz="0" w:space="0" w:color="auto"/>
                            <w:bottom w:val="none" w:sz="0" w:space="0" w:color="auto"/>
                            <w:right w:val="none" w:sz="0" w:space="0" w:color="auto"/>
                          </w:divBdr>
                          <w:divsChild>
                            <w:div w:id="154034789">
                              <w:marLeft w:val="0"/>
                              <w:marRight w:val="0"/>
                              <w:marTop w:val="0"/>
                              <w:marBottom w:val="0"/>
                              <w:divBdr>
                                <w:top w:val="none" w:sz="0" w:space="0" w:color="auto"/>
                                <w:left w:val="none" w:sz="0" w:space="0" w:color="auto"/>
                                <w:bottom w:val="none" w:sz="0" w:space="0" w:color="auto"/>
                                <w:right w:val="none" w:sz="0" w:space="0" w:color="auto"/>
                              </w:divBdr>
                              <w:divsChild>
                                <w:div w:id="1372920287">
                                  <w:marLeft w:val="0"/>
                                  <w:marRight w:val="0"/>
                                  <w:marTop w:val="0"/>
                                  <w:marBottom w:val="0"/>
                                  <w:divBdr>
                                    <w:top w:val="none" w:sz="0" w:space="0" w:color="auto"/>
                                    <w:left w:val="none" w:sz="0" w:space="0" w:color="auto"/>
                                    <w:bottom w:val="none" w:sz="0" w:space="0" w:color="auto"/>
                                    <w:right w:val="none" w:sz="0" w:space="0" w:color="auto"/>
                                  </w:divBdr>
                                  <w:divsChild>
                                    <w:div w:id="1446773910">
                                      <w:marLeft w:val="0"/>
                                      <w:marRight w:val="0"/>
                                      <w:marTop w:val="0"/>
                                      <w:marBottom w:val="0"/>
                                      <w:divBdr>
                                        <w:top w:val="none" w:sz="0" w:space="0" w:color="auto"/>
                                        <w:left w:val="none" w:sz="0" w:space="0" w:color="auto"/>
                                        <w:bottom w:val="none" w:sz="0" w:space="0" w:color="auto"/>
                                        <w:right w:val="none" w:sz="0" w:space="0" w:color="auto"/>
                                      </w:divBdr>
                                      <w:divsChild>
                                        <w:div w:id="1292050466">
                                          <w:marLeft w:val="0"/>
                                          <w:marRight w:val="0"/>
                                          <w:marTop w:val="0"/>
                                          <w:marBottom w:val="0"/>
                                          <w:divBdr>
                                            <w:top w:val="none" w:sz="0" w:space="0" w:color="auto"/>
                                            <w:left w:val="none" w:sz="0" w:space="0" w:color="auto"/>
                                            <w:bottom w:val="none" w:sz="0" w:space="0" w:color="auto"/>
                                            <w:right w:val="none" w:sz="0" w:space="0" w:color="auto"/>
                                          </w:divBdr>
                                          <w:divsChild>
                                            <w:div w:id="1083719459">
                                              <w:marLeft w:val="0"/>
                                              <w:marRight w:val="0"/>
                                              <w:marTop w:val="0"/>
                                              <w:marBottom w:val="0"/>
                                              <w:divBdr>
                                                <w:top w:val="none" w:sz="0" w:space="0" w:color="auto"/>
                                                <w:left w:val="none" w:sz="0" w:space="0" w:color="auto"/>
                                                <w:bottom w:val="none" w:sz="0" w:space="0" w:color="auto"/>
                                                <w:right w:val="none" w:sz="0" w:space="0" w:color="auto"/>
                                              </w:divBdr>
                                              <w:divsChild>
                                                <w:div w:id="14710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3112343">
      <w:bodyDiv w:val="1"/>
      <w:marLeft w:val="0"/>
      <w:marRight w:val="0"/>
      <w:marTop w:val="0"/>
      <w:marBottom w:val="0"/>
      <w:divBdr>
        <w:top w:val="none" w:sz="0" w:space="0" w:color="auto"/>
        <w:left w:val="none" w:sz="0" w:space="0" w:color="auto"/>
        <w:bottom w:val="none" w:sz="0" w:space="0" w:color="auto"/>
        <w:right w:val="none" w:sz="0" w:space="0" w:color="auto"/>
      </w:divBdr>
    </w:div>
    <w:div w:id="912083035">
      <w:bodyDiv w:val="1"/>
      <w:marLeft w:val="0"/>
      <w:marRight w:val="0"/>
      <w:marTop w:val="0"/>
      <w:marBottom w:val="0"/>
      <w:divBdr>
        <w:top w:val="none" w:sz="0" w:space="0" w:color="auto"/>
        <w:left w:val="none" w:sz="0" w:space="0" w:color="auto"/>
        <w:bottom w:val="none" w:sz="0" w:space="0" w:color="auto"/>
        <w:right w:val="none" w:sz="0" w:space="0" w:color="auto"/>
      </w:divBdr>
    </w:div>
    <w:div w:id="928732123">
      <w:bodyDiv w:val="1"/>
      <w:marLeft w:val="0"/>
      <w:marRight w:val="0"/>
      <w:marTop w:val="0"/>
      <w:marBottom w:val="0"/>
      <w:divBdr>
        <w:top w:val="none" w:sz="0" w:space="0" w:color="auto"/>
        <w:left w:val="none" w:sz="0" w:space="0" w:color="auto"/>
        <w:bottom w:val="none" w:sz="0" w:space="0" w:color="auto"/>
        <w:right w:val="none" w:sz="0" w:space="0" w:color="auto"/>
      </w:divBdr>
    </w:div>
    <w:div w:id="996961634">
      <w:bodyDiv w:val="1"/>
      <w:marLeft w:val="0"/>
      <w:marRight w:val="0"/>
      <w:marTop w:val="0"/>
      <w:marBottom w:val="0"/>
      <w:divBdr>
        <w:top w:val="none" w:sz="0" w:space="0" w:color="auto"/>
        <w:left w:val="none" w:sz="0" w:space="0" w:color="auto"/>
        <w:bottom w:val="none" w:sz="0" w:space="0" w:color="auto"/>
        <w:right w:val="none" w:sz="0" w:space="0" w:color="auto"/>
      </w:divBdr>
    </w:div>
    <w:div w:id="999506953">
      <w:bodyDiv w:val="1"/>
      <w:marLeft w:val="0"/>
      <w:marRight w:val="0"/>
      <w:marTop w:val="0"/>
      <w:marBottom w:val="0"/>
      <w:divBdr>
        <w:top w:val="none" w:sz="0" w:space="0" w:color="auto"/>
        <w:left w:val="none" w:sz="0" w:space="0" w:color="auto"/>
        <w:bottom w:val="none" w:sz="0" w:space="0" w:color="auto"/>
        <w:right w:val="none" w:sz="0" w:space="0" w:color="auto"/>
      </w:divBdr>
    </w:div>
    <w:div w:id="1158493077">
      <w:bodyDiv w:val="1"/>
      <w:marLeft w:val="0"/>
      <w:marRight w:val="0"/>
      <w:marTop w:val="0"/>
      <w:marBottom w:val="0"/>
      <w:divBdr>
        <w:top w:val="none" w:sz="0" w:space="0" w:color="auto"/>
        <w:left w:val="none" w:sz="0" w:space="0" w:color="auto"/>
        <w:bottom w:val="none" w:sz="0" w:space="0" w:color="auto"/>
        <w:right w:val="none" w:sz="0" w:space="0" w:color="auto"/>
      </w:divBdr>
    </w:div>
    <w:div w:id="1283920111">
      <w:bodyDiv w:val="1"/>
      <w:marLeft w:val="0"/>
      <w:marRight w:val="0"/>
      <w:marTop w:val="0"/>
      <w:marBottom w:val="0"/>
      <w:divBdr>
        <w:top w:val="none" w:sz="0" w:space="0" w:color="auto"/>
        <w:left w:val="none" w:sz="0" w:space="0" w:color="auto"/>
        <w:bottom w:val="none" w:sz="0" w:space="0" w:color="auto"/>
        <w:right w:val="none" w:sz="0" w:space="0" w:color="auto"/>
      </w:divBdr>
    </w:div>
    <w:div w:id="1451778602">
      <w:bodyDiv w:val="1"/>
      <w:marLeft w:val="0"/>
      <w:marRight w:val="0"/>
      <w:marTop w:val="0"/>
      <w:marBottom w:val="0"/>
      <w:divBdr>
        <w:top w:val="none" w:sz="0" w:space="0" w:color="auto"/>
        <w:left w:val="none" w:sz="0" w:space="0" w:color="auto"/>
        <w:bottom w:val="none" w:sz="0" w:space="0" w:color="auto"/>
        <w:right w:val="none" w:sz="0" w:space="0" w:color="auto"/>
      </w:divBdr>
    </w:div>
    <w:div w:id="1460611352">
      <w:bodyDiv w:val="1"/>
      <w:marLeft w:val="0"/>
      <w:marRight w:val="0"/>
      <w:marTop w:val="0"/>
      <w:marBottom w:val="0"/>
      <w:divBdr>
        <w:top w:val="none" w:sz="0" w:space="0" w:color="auto"/>
        <w:left w:val="none" w:sz="0" w:space="0" w:color="auto"/>
        <w:bottom w:val="none" w:sz="0" w:space="0" w:color="auto"/>
        <w:right w:val="none" w:sz="0" w:space="0" w:color="auto"/>
      </w:divBdr>
    </w:div>
    <w:div w:id="1619528978">
      <w:bodyDiv w:val="1"/>
      <w:marLeft w:val="0"/>
      <w:marRight w:val="0"/>
      <w:marTop w:val="0"/>
      <w:marBottom w:val="0"/>
      <w:divBdr>
        <w:top w:val="none" w:sz="0" w:space="0" w:color="auto"/>
        <w:left w:val="none" w:sz="0" w:space="0" w:color="auto"/>
        <w:bottom w:val="none" w:sz="0" w:space="0" w:color="auto"/>
        <w:right w:val="none" w:sz="0" w:space="0" w:color="auto"/>
      </w:divBdr>
    </w:div>
    <w:div w:id="1687825752">
      <w:bodyDiv w:val="1"/>
      <w:marLeft w:val="0"/>
      <w:marRight w:val="0"/>
      <w:marTop w:val="0"/>
      <w:marBottom w:val="0"/>
      <w:divBdr>
        <w:top w:val="none" w:sz="0" w:space="0" w:color="auto"/>
        <w:left w:val="none" w:sz="0" w:space="0" w:color="auto"/>
        <w:bottom w:val="none" w:sz="0" w:space="0" w:color="auto"/>
        <w:right w:val="none" w:sz="0" w:space="0" w:color="auto"/>
      </w:divBdr>
    </w:div>
    <w:div w:id="1695108699">
      <w:bodyDiv w:val="1"/>
      <w:marLeft w:val="0"/>
      <w:marRight w:val="0"/>
      <w:marTop w:val="0"/>
      <w:marBottom w:val="0"/>
      <w:divBdr>
        <w:top w:val="none" w:sz="0" w:space="0" w:color="auto"/>
        <w:left w:val="none" w:sz="0" w:space="0" w:color="auto"/>
        <w:bottom w:val="none" w:sz="0" w:space="0" w:color="auto"/>
        <w:right w:val="none" w:sz="0" w:space="0" w:color="auto"/>
      </w:divBdr>
      <w:divsChild>
        <w:div w:id="2070153886">
          <w:marLeft w:val="0"/>
          <w:marRight w:val="0"/>
          <w:marTop w:val="100"/>
          <w:marBottom w:val="100"/>
          <w:divBdr>
            <w:top w:val="none" w:sz="0" w:space="0" w:color="auto"/>
            <w:left w:val="none" w:sz="0" w:space="0" w:color="auto"/>
            <w:bottom w:val="none" w:sz="0" w:space="0" w:color="auto"/>
            <w:right w:val="none" w:sz="0" w:space="0" w:color="auto"/>
          </w:divBdr>
          <w:divsChild>
            <w:div w:id="1697000644">
              <w:marLeft w:val="0"/>
              <w:marRight w:val="0"/>
              <w:marTop w:val="0"/>
              <w:marBottom w:val="0"/>
              <w:divBdr>
                <w:top w:val="none" w:sz="0" w:space="0" w:color="auto"/>
                <w:left w:val="none" w:sz="0" w:space="0" w:color="auto"/>
                <w:bottom w:val="none" w:sz="0" w:space="0" w:color="auto"/>
                <w:right w:val="none" w:sz="0" w:space="0" w:color="auto"/>
              </w:divBdr>
              <w:divsChild>
                <w:div w:id="442581893">
                  <w:marLeft w:val="0"/>
                  <w:marRight w:val="75"/>
                  <w:marTop w:val="0"/>
                  <w:marBottom w:val="0"/>
                  <w:divBdr>
                    <w:top w:val="none" w:sz="0" w:space="0" w:color="auto"/>
                    <w:left w:val="none" w:sz="0" w:space="0" w:color="auto"/>
                    <w:bottom w:val="none" w:sz="0" w:space="0" w:color="auto"/>
                    <w:right w:val="none" w:sz="0" w:space="0" w:color="auto"/>
                  </w:divBdr>
                  <w:divsChild>
                    <w:div w:id="946623498">
                      <w:marLeft w:val="0"/>
                      <w:marRight w:val="0"/>
                      <w:marTop w:val="0"/>
                      <w:marBottom w:val="75"/>
                      <w:divBdr>
                        <w:top w:val="none" w:sz="0" w:space="0" w:color="auto"/>
                        <w:left w:val="none" w:sz="0" w:space="0" w:color="auto"/>
                        <w:bottom w:val="none" w:sz="0" w:space="0" w:color="auto"/>
                        <w:right w:val="none" w:sz="0" w:space="0" w:color="auto"/>
                      </w:divBdr>
                      <w:divsChild>
                        <w:div w:id="672147483">
                          <w:marLeft w:val="0"/>
                          <w:marRight w:val="0"/>
                          <w:marTop w:val="0"/>
                          <w:marBottom w:val="15"/>
                          <w:divBdr>
                            <w:top w:val="none" w:sz="0" w:space="0" w:color="auto"/>
                            <w:left w:val="none" w:sz="0" w:space="0" w:color="auto"/>
                            <w:bottom w:val="none" w:sz="0" w:space="0" w:color="auto"/>
                            <w:right w:val="none" w:sz="0" w:space="0" w:color="auto"/>
                          </w:divBdr>
                          <w:divsChild>
                            <w:div w:id="1813329571">
                              <w:marLeft w:val="0"/>
                              <w:marRight w:val="0"/>
                              <w:marTop w:val="0"/>
                              <w:marBottom w:val="0"/>
                              <w:divBdr>
                                <w:top w:val="none" w:sz="0" w:space="0" w:color="auto"/>
                                <w:left w:val="none" w:sz="0" w:space="0" w:color="auto"/>
                                <w:bottom w:val="none" w:sz="0" w:space="0" w:color="auto"/>
                                <w:right w:val="none" w:sz="0" w:space="0" w:color="auto"/>
                              </w:divBdr>
                              <w:divsChild>
                                <w:div w:id="13183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83291">
      <w:bodyDiv w:val="1"/>
      <w:marLeft w:val="0"/>
      <w:marRight w:val="0"/>
      <w:marTop w:val="0"/>
      <w:marBottom w:val="0"/>
      <w:divBdr>
        <w:top w:val="none" w:sz="0" w:space="0" w:color="auto"/>
        <w:left w:val="none" w:sz="0" w:space="0" w:color="auto"/>
        <w:bottom w:val="none" w:sz="0" w:space="0" w:color="auto"/>
        <w:right w:val="none" w:sz="0" w:space="0" w:color="auto"/>
      </w:divBdr>
    </w:div>
    <w:div w:id="1699692996">
      <w:bodyDiv w:val="1"/>
      <w:marLeft w:val="0"/>
      <w:marRight w:val="0"/>
      <w:marTop w:val="0"/>
      <w:marBottom w:val="0"/>
      <w:divBdr>
        <w:top w:val="none" w:sz="0" w:space="0" w:color="auto"/>
        <w:left w:val="none" w:sz="0" w:space="0" w:color="auto"/>
        <w:bottom w:val="none" w:sz="0" w:space="0" w:color="auto"/>
        <w:right w:val="none" w:sz="0" w:space="0" w:color="auto"/>
      </w:divBdr>
    </w:div>
    <w:div w:id="17447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B2E1F-0D73-482D-83E8-40AF15D2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Tom Houweling</cp:lastModifiedBy>
  <cp:revision>2</cp:revision>
  <cp:lastPrinted>2015-04-24T16:14:00Z</cp:lastPrinted>
  <dcterms:created xsi:type="dcterms:W3CDTF">2015-04-26T03:59:00Z</dcterms:created>
  <dcterms:modified xsi:type="dcterms:W3CDTF">2015-04-26T03:59:00Z</dcterms:modified>
</cp:coreProperties>
</file>